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991E1C" w:rsidRDefault="00E22878">
      <w:pPr>
        <w:rPr>
          <w:rFonts w:ascii="Helvetica" w:hAnsi="Helvetica" w:cstheme="minorHAnsi"/>
          <w:sz w:val="24"/>
          <w:szCs w:val="24"/>
          <w:lang w:val="el-GR"/>
        </w:rPr>
      </w:pPr>
    </w:p>
    <w:p w14:paraId="66BABB36" w14:textId="24ACEFE5" w:rsidR="00FD47EC" w:rsidRPr="00991E1C" w:rsidRDefault="00FD47EC">
      <w:pPr>
        <w:rPr>
          <w:rFonts w:ascii="Helvetica" w:hAnsi="Helvetica" w:cstheme="minorHAnsi"/>
          <w:sz w:val="24"/>
          <w:szCs w:val="24"/>
        </w:rPr>
      </w:pPr>
    </w:p>
    <w:p w14:paraId="197BDF8A" w14:textId="504C8FB9" w:rsidR="00FD47EC" w:rsidRPr="00991E1C" w:rsidRDefault="00FD47EC" w:rsidP="00FD47EC">
      <w:pPr>
        <w:jc w:val="center"/>
        <w:rPr>
          <w:rFonts w:ascii="Helvetica" w:hAnsi="Helvetica" w:cstheme="minorHAnsi"/>
          <w:b/>
          <w:bCs/>
          <w:sz w:val="24"/>
          <w:szCs w:val="24"/>
          <w:lang w:val="el-GR"/>
        </w:rPr>
      </w:pPr>
      <w:r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Φεστιβάλ Αθηνών Επιδαύρου 2021</w:t>
      </w:r>
      <w:r w:rsidR="00AA32FF"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 xml:space="preserve"> </w:t>
      </w:r>
      <w:r w:rsidR="00750C4A"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–</w:t>
      </w:r>
      <w:r w:rsidR="00AA32FF"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 xml:space="preserve"> </w:t>
      </w:r>
      <w:r w:rsidR="00A32EF1"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ΕΙΚΑΣΤΙΚΑ</w:t>
      </w:r>
    </w:p>
    <w:p w14:paraId="302AAC1F" w14:textId="77777777" w:rsidR="00AA32FF" w:rsidRPr="00991E1C" w:rsidRDefault="00AA32FF" w:rsidP="00FD47EC">
      <w:pPr>
        <w:jc w:val="center"/>
        <w:rPr>
          <w:rFonts w:ascii="Helvetica" w:hAnsi="Helvetica" w:cstheme="minorHAnsi"/>
          <w:b/>
          <w:bCs/>
          <w:sz w:val="24"/>
          <w:szCs w:val="24"/>
          <w:lang w:val="el-GR"/>
        </w:rPr>
      </w:pPr>
    </w:p>
    <w:p w14:paraId="365C155F" w14:textId="7A9A1D3D" w:rsidR="006F75C4" w:rsidRPr="00991E1C" w:rsidRDefault="00A32EF1" w:rsidP="006F75C4">
      <w:pPr>
        <w:jc w:val="center"/>
        <w:rPr>
          <w:rFonts w:ascii="Helvetica" w:hAnsi="Helvetica" w:cstheme="minorHAnsi"/>
          <w:b/>
          <w:bCs/>
          <w:sz w:val="24"/>
          <w:szCs w:val="24"/>
          <w:lang w:val="el-GR"/>
        </w:rPr>
      </w:pPr>
      <w:r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 xml:space="preserve">Τάσος </w:t>
      </w:r>
      <w:proofErr w:type="spellStart"/>
      <w:r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Βρεττός</w:t>
      </w:r>
      <w:proofErr w:type="spellEnd"/>
    </w:p>
    <w:p w14:paraId="2CA989D0" w14:textId="6E3BB8DB" w:rsidR="00AA32FF" w:rsidRPr="00991E1C" w:rsidRDefault="00A32EF1" w:rsidP="00AA32FF">
      <w:pPr>
        <w:jc w:val="center"/>
        <w:rPr>
          <w:rFonts w:ascii="Helvetica" w:hAnsi="Helvetica" w:cstheme="minorHAnsi"/>
          <w:b/>
          <w:bCs/>
          <w:i/>
          <w:iCs/>
          <w:sz w:val="24"/>
          <w:szCs w:val="24"/>
          <w:lang w:val="en-GB"/>
        </w:rPr>
      </w:pPr>
      <w:r w:rsidRPr="00991E1C">
        <w:rPr>
          <w:rFonts w:ascii="Helvetica" w:hAnsi="Helvetica" w:cstheme="minorHAnsi"/>
          <w:b/>
          <w:bCs/>
          <w:i/>
          <w:iCs/>
          <w:sz w:val="24"/>
          <w:szCs w:val="24"/>
        </w:rPr>
        <w:t>The</w:t>
      </w:r>
      <w:r w:rsidRPr="00991E1C">
        <w:rPr>
          <w:rFonts w:ascii="Helvetica" w:hAnsi="Helvetica" w:cstheme="minorHAnsi"/>
          <w:b/>
          <w:bCs/>
          <w:i/>
          <w:iCs/>
          <w:sz w:val="24"/>
          <w:szCs w:val="24"/>
          <w:lang w:val="en-GB"/>
        </w:rPr>
        <w:t xml:space="preserve"> </w:t>
      </w:r>
      <w:r w:rsidRPr="00991E1C">
        <w:rPr>
          <w:rFonts w:ascii="Helvetica" w:hAnsi="Helvetica" w:cstheme="minorHAnsi"/>
          <w:b/>
          <w:bCs/>
          <w:i/>
          <w:iCs/>
          <w:sz w:val="24"/>
          <w:szCs w:val="24"/>
        </w:rPr>
        <w:t>Feel</w:t>
      </w:r>
      <w:r w:rsidRPr="00991E1C">
        <w:rPr>
          <w:rFonts w:ascii="Helvetica" w:hAnsi="Helvetica" w:cstheme="minorHAnsi"/>
          <w:b/>
          <w:bCs/>
          <w:i/>
          <w:iCs/>
          <w:sz w:val="24"/>
          <w:szCs w:val="24"/>
          <w:lang w:val="en-GB"/>
        </w:rPr>
        <w:t xml:space="preserve">. </w:t>
      </w:r>
      <w:r w:rsidRPr="00991E1C">
        <w:rPr>
          <w:rFonts w:ascii="Helvetica" w:hAnsi="Helvetica" w:cstheme="minorHAnsi"/>
          <w:b/>
          <w:bCs/>
          <w:i/>
          <w:iCs/>
          <w:sz w:val="24"/>
          <w:szCs w:val="24"/>
        </w:rPr>
        <w:t>Backstage</w:t>
      </w:r>
    </w:p>
    <w:p w14:paraId="7DD66EF0" w14:textId="2EF304AA" w:rsidR="00AA32FF" w:rsidRPr="00991E1C" w:rsidRDefault="00AA32FF" w:rsidP="00AA32FF">
      <w:pPr>
        <w:jc w:val="center"/>
        <w:rPr>
          <w:rFonts w:ascii="Helvetica" w:hAnsi="Helvetica" w:cstheme="minorHAnsi"/>
          <w:sz w:val="24"/>
          <w:szCs w:val="24"/>
          <w:lang w:val="en-GB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>Πειραιώς</w:t>
      </w:r>
      <w:r w:rsidRPr="00991E1C">
        <w:rPr>
          <w:rFonts w:ascii="Helvetica" w:hAnsi="Helvetica" w:cstheme="minorHAnsi"/>
          <w:sz w:val="24"/>
          <w:szCs w:val="24"/>
          <w:lang w:val="en-GB"/>
        </w:rPr>
        <w:t xml:space="preserve"> 260 – </w:t>
      </w:r>
      <w:r w:rsidRPr="00991E1C">
        <w:rPr>
          <w:rFonts w:ascii="Helvetica" w:hAnsi="Helvetica" w:cstheme="minorHAnsi"/>
          <w:sz w:val="24"/>
          <w:szCs w:val="24"/>
          <w:lang w:val="el-GR"/>
        </w:rPr>
        <w:t>Χώρος</w:t>
      </w:r>
      <w:r w:rsidRPr="00991E1C">
        <w:rPr>
          <w:rFonts w:ascii="Helvetica" w:hAnsi="Helvetica" w:cstheme="minorHAnsi"/>
          <w:sz w:val="24"/>
          <w:szCs w:val="24"/>
          <w:lang w:val="en-GB"/>
        </w:rPr>
        <w:t xml:space="preserve"> </w:t>
      </w:r>
      <w:r w:rsidR="00A32EF1" w:rsidRPr="00991E1C">
        <w:rPr>
          <w:rFonts w:ascii="Helvetica" w:hAnsi="Helvetica" w:cstheme="minorHAnsi"/>
          <w:sz w:val="24"/>
          <w:szCs w:val="24"/>
          <w:lang w:val="el-GR"/>
        </w:rPr>
        <w:t>Α</w:t>
      </w:r>
    </w:p>
    <w:p w14:paraId="316ED0CC" w14:textId="3AB90443" w:rsidR="00A32EF1" w:rsidRPr="00991E1C" w:rsidRDefault="00A32EF1" w:rsidP="00AA32FF">
      <w:pPr>
        <w:jc w:val="center"/>
        <w:rPr>
          <w:rFonts w:ascii="Helvetica" w:hAnsi="Helvetica" w:cstheme="minorHAnsi"/>
          <w:sz w:val="24"/>
          <w:szCs w:val="24"/>
          <w:lang w:val="el-GR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>1</w:t>
      </w:r>
      <w:r w:rsidR="00991E1C" w:rsidRPr="001809C8">
        <w:rPr>
          <w:rFonts w:ascii="Helvetica" w:hAnsi="Helvetica" w:cstheme="minorHAnsi"/>
          <w:sz w:val="24"/>
          <w:szCs w:val="24"/>
          <w:lang w:val="el-GR"/>
        </w:rPr>
        <w:t>6</w:t>
      </w:r>
      <w:r w:rsidR="00AA32FF" w:rsidRPr="00991E1C">
        <w:rPr>
          <w:rFonts w:ascii="Helvetica" w:hAnsi="Helvetica" w:cstheme="minorHAnsi"/>
          <w:sz w:val="24"/>
          <w:szCs w:val="24"/>
          <w:lang w:val="el-GR"/>
        </w:rPr>
        <w:t xml:space="preserve"> Ιουνίου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 – 31 Ιουλίου</w:t>
      </w:r>
    </w:p>
    <w:p w14:paraId="7FCB015C" w14:textId="3CE3304F" w:rsidR="00AA32FF" w:rsidRPr="00991E1C" w:rsidRDefault="00A32EF1" w:rsidP="00AA32FF">
      <w:pPr>
        <w:jc w:val="center"/>
        <w:rPr>
          <w:rFonts w:ascii="Helvetica" w:hAnsi="Helvetica" w:cstheme="minorHAnsi"/>
          <w:sz w:val="24"/>
          <w:szCs w:val="24"/>
          <w:lang w:val="el-GR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>Ώρες λειτουργίας: 19:00-24:00</w:t>
      </w:r>
      <w:r w:rsidR="00AA32FF" w:rsidRPr="00991E1C">
        <w:rPr>
          <w:rFonts w:ascii="Helvetica" w:hAnsi="Helvetica" w:cstheme="minorHAnsi"/>
          <w:sz w:val="24"/>
          <w:szCs w:val="24"/>
          <w:lang w:val="el-GR"/>
        </w:rPr>
        <w:t xml:space="preserve"> </w:t>
      </w:r>
    </w:p>
    <w:p w14:paraId="72C12076" w14:textId="7AC18A80" w:rsidR="00793EE5" w:rsidRPr="00991E1C" w:rsidRDefault="00793EE5" w:rsidP="00AA32FF">
      <w:pPr>
        <w:jc w:val="center"/>
        <w:rPr>
          <w:rFonts w:cstheme="minorHAnsi"/>
          <w:sz w:val="24"/>
          <w:szCs w:val="24"/>
          <w:lang w:val="el-GR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>Είσοδος ελεύθερ</w:t>
      </w:r>
      <w:r w:rsidR="00991E1C" w:rsidRPr="00991E1C">
        <w:rPr>
          <w:rFonts w:ascii="Helvetica" w:hAnsi="Helvetica" w:cstheme="minorHAnsi"/>
          <w:sz w:val="24"/>
          <w:szCs w:val="24"/>
          <w:lang w:val="el-GR"/>
        </w:rPr>
        <w:t>η με δελτία εισόδου</w:t>
      </w:r>
    </w:p>
    <w:p w14:paraId="2FEA37D2" w14:textId="77777777" w:rsidR="00131350" w:rsidRPr="00991E1C" w:rsidRDefault="00131350" w:rsidP="00DA52B7">
      <w:pPr>
        <w:rPr>
          <w:rFonts w:ascii="Helvetica" w:hAnsi="Helvetica" w:cstheme="minorHAnsi"/>
          <w:sz w:val="24"/>
          <w:szCs w:val="24"/>
          <w:lang w:val="el-GR"/>
        </w:rPr>
      </w:pPr>
    </w:p>
    <w:p w14:paraId="3F57935C" w14:textId="3E56B095" w:rsidR="008A5955" w:rsidRPr="00991E1C" w:rsidRDefault="00A32EF1" w:rsidP="000C463D">
      <w:pPr>
        <w:spacing w:after="0" w:line="240" w:lineRule="auto"/>
        <w:rPr>
          <w:rFonts w:ascii="Helvetica" w:hAnsi="Helvetica" w:cstheme="minorHAnsi"/>
          <w:sz w:val="24"/>
          <w:szCs w:val="24"/>
          <w:lang w:val="el-GR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Η </w:t>
      </w:r>
      <w:proofErr w:type="spellStart"/>
      <w:r w:rsidRPr="00991E1C">
        <w:rPr>
          <w:rFonts w:ascii="Helvetica" w:hAnsi="Helvetica" w:cstheme="minorHAnsi"/>
          <w:sz w:val="24"/>
          <w:szCs w:val="24"/>
          <w:lang w:val="el-GR"/>
        </w:rPr>
        <w:t>πολυμεσική</w:t>
      </w:r>
      <w:proofErr w:type="spellEnd"/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 εγκατάσταση </w:t>
      </w:r>
      <w:r w:rsidRPr="00650DE5">
        <w:rPr>
          <w:rFonts w:ascii="Helvetica" w:hAnsi="Helvetica" w:cstheme="minorHAnsi"/>
          <w:i/>
          <w:iCs/>
          <w:sz w:val="24"/>
          <w:szCs w:val="24"/>
        </w:rPr>
        <w:t>The</w:t>
      </w:r>
      <w:r w:rsidRPr="00650DE5">
        <w:rPr>
          <w:rFonts w:ascii="Helvetica" w:hAnsi="Helvetica" w:cstheme="minorHAnsi"/>
          <w:i/>
          <w:iCs/>
          <w:sz w:val="24"/>
          <w:szCs w:val="24"/>
          <w:lang w:val="el-GR"/>
        </w:rPr>
        <w:t xml:space="preserve"> </w:t>
      </w:r>
      <w:r w:rsidRPr="00650DE5">
        <w:rPr>
          <w:rFonts w:ascii="Helvetica" w:hAnsi="Helvetica" w:cstheme="minorHAnsi"/>
          <w:i/>
          <w:iCs/>
          <w:sz w:val="24"/>
          <w:szCs w:val="24"/>
        </w:rPr>
        <w:t>Feel</w:t>
      </w:r>
      <w:r w:rsidRPr="00650DE5">
        <w:rPr>
          <w:rFonts w:ascii="Helvetica" w:hAnsi="Helvetica" w:cstheme="minorHAnsi"/>
          <w:i/>
          <w:iCs/>
          <w:sz w:val="24"/>
          <w:szCs w:val="24"/>
          <w:lang w:val="el-GR"/>
        </w:rPr>
        <w:t xml:space="preserve">. </w:t>
      </w:r>
      <w:r w:rsidRPr="00650DE5">
        <w:rPr>
          <w:rFonts w:ascii="Helvetica" w:hAnsi="Helvetica" w:cstheme="minorHAnsi"/>
          <w:i/>
          <w:iCs/>
          <w:sz w:val="24"/>
          <w:szCs w:val="24"/>
        </w:rPr>
        <w:t>Backstage</w:t>
      </w:r>
      <w:r w:rsidRPr="00991E1C">
        <w:rPr>
          <w:rFonts w:ascii="Helvetica" w:hAnsi="Helvetica" w:cstheme="minorHAnsi"/>
          <w:iCs/>
          <w:sz w:val="24"/>
          <w:szCs w:val="24"/>
          <w:lang w:val="el-GR"/>
        </w:rPr>
        <w:t xml:space="preserve"> </w:t>
      </w:r>
      <w:r w:rsidR="00804166">
        <w:rPr>
          <w:rFonts w:ascii="Helvetica" w:hAnsi="Helvetica" w:cstheme="minorHAnsi"/>
          <w:sz w:val="24"/>
          <w:szCs w:val="24"/>
          <w:lang w:val="el-GR"/>
        </w:rPr>
        <w:t xml:space="preserve">μας μεταφέρει </w:t>
      </w:r>
      <w:r w:rsidRPr="00991E1C">
        <w:rPr>
          <w:rFonts w:ascii="Helvetica" w:hAnsi="Helvetica" w:cstheme="minorHAnsi"/>
          <w:sz w:val="24"/>
          <w:szCs w:val="24"/>
          <w:lang w:val="el-GR"/>
        </w:rPr>
        <w:t>στο αθέατο κομμάτι της ζωής Ελλήνων και ξένων καλλιτεχ</w:t>
      </w:r>
      <w:r w:rsidR="001809C8">
        <w:rPr>
          <w:rFonts w:ascii="Helvetica" w:hAnsi="Helvetica" w:cstheme="minorHAnsi"/>
          <w:sz w:val="24"/>
          <w:szCs w:val="24"/>
          <w:lang w:val="el-GR"/>
        </w:rPr>
        <w:t xml:space="preserve">νών της </w:t>
      </w:r>
      <w:proofErr w:type="spellStart"/>
      <w:r w:rsidR="001809C8">
        <w:rPr>
          <w:rFonts w:ascii="Helvetica" w:hAnsi="Helvetica" w:cstheme="minorHAnsi"/>
          <w:sz w:val="24"/>
          <w:szCs w:val="24"/>
          <w:lang w:val="el-GR"/>
        </w:rPr>
        <w:t>clubbing</w:t>
      </w:r>
      <w:proofErr w:type="spellEnd"/>
      <w:r w:rsidR="001809C8">
        <w:rPr>
          <w:rFonts w:ascii="Helvetica" w:hAnsi="Helvetica" w:cstheme="minorHAnsi"/>
          <w:sz w:val="24"/>
          <w:szCs w:val="24"/>
          <w:lang w:val="el-GR"/>
        </w:rPr>
        <w:t xml:space="preserve"> </w:t>
      </w:r>
      <w:proofErr w:type="spellStart"/>
      <w:r w:rsidR="001809C8">
        <w:rPr>
          <w:rFonts w:ascii="Helvetica" w:hAnsi="Helvetica" w:cstheme="minorHAnsi"/>
          <w:sz w:val="24"/>
          <w:szCs w:val="24"/>
          <w:lang w:val="el-GR"/>
        </w:rPr>
        <w:t>περφόρμανς</w:t>
      </w:r>
      <w:proofErr w:type="spellEnd"/>
      <w:r w:rsidR="001809C8">
        <w:rPr>
          <w:rFonts w:ascii="Helvetica" w:hAnsi="Helvetica" w:cstheme="minorHAnsi"/>
          <w:sz w:val="24"/>
          <w:szCs w:val="24"/>
          <w:lang w:val="el-GR"/>
        </w:rPr>
        <w:t xml:space="preserve">, 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της BDSM </w:t>
      </w:r>
      <w:r w:rsidR="001809C8">
        <w:rPr>
          <w:rFonts w:ascii="Helvetica" w:hAnsi="Helvetica" w:cstheme="minorHAnsi"/>
          <w:sz w:val="24"/>
          <w:szCs w:val="24"/>
          <w:lang w:val="el-GR"/>
        </w:rPr>
        <w:t xml:space="preserve">και </w:t>
      </w:r>
      <w:r w:rsidR="001809C8">
        <w:rPr>
          <w:rFonts w:ascii="Helvetica" w:hAnsi="Helvetica" w:cstheme="minorHAnsi"/>
          <w:sz w:val="24"/>
          <w:szCs w:val="24"/>
        </w:rPr>
        <w:t>drag</w:t>
      </w:r>
      <w:r w:rsidR="001809C8" w:rsidRPr="001809C8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Pr="00991E1C">
        <w:rPr>
          <w:rFonts w:ascii="Helvetica" w:hAnsi="Helvetica" w:cstheme="minorHAnsi"/>
          <w:sz w:val="24"/>
          <w:szCs w:val="24"/>
          <w:lang w:val="el-GR"/>
        </w:rPr>
        <w:t>σκηνής</w:t>
      </w:r>
      <w:r w:rsidR="001809C8">
        <w:rPr>
          <w:rFonts w:ascii="Helvetica" w:hAnsi="Helvetica" w:cstheme="minorHAnsi"/>
          <w:sz w:val="24"/>
          <w:szCs w:val="24"/>
          <w:lang w:val="el-GR"/>
        </w:rPr>
        <w:t xml:space="preserve"> της Αθήνας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, όπως </w:t>
      </w:r>
      <w:r w:rsidR="00804166">
        <w:rPr>
          <w:rFonts w:ascii="Helvetica" w:hAnsi="Helvetica" w:cstheme="minorHAnsi"/>
          <w:sz w:val="24"/>
          <w:szCs w:val="24"/>
          <w:lang w:val="el-GR"/>
        </w:rPr>
        <w:t xml:space="preserve">την 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κατέγραψε ο γνωστός Έλληνας φωτογράφος Τάσος </w:t>
      </w:r>
      <w:proofErr w:type="spellStart"/>
      <w:r w:rsidRPr="00991E1C">
        <w:rPr>
          <w:rFonts w:ascii="Helvetica" w:hAnsi="Helvetica" w:cstheme="minorHAnsi"/>
          <w:sz w:val="24"/>
          <w:szCs w:val="24"/>
          <w:lang w:val="el-GR"/>
        </w:rPr>
        <w:t>Βρεττός</w:t>
      </w:r>
      <w:proofErr w:type="spellEnd"/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. </w:t>
      </w:r>
    </w:p>
    <w:p w14:paraId="56EEECB6" w14:textId="2205C129" w:rsidR="00860656" w:rsidRPr="00991E1C" w:rsidRDefault="008A5955" w:rsidP="000C463D">
      <w:pPr>
        <w:spacing w:after="0" w:line="240" w:lineRule="auto"/>
        <w:jc w:val="both"/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>Πρόκειται για ένα</w:t>
      </w:r>
      <w:r w:rsidR="00A32EF1" w:rsidRPr="00991E1C">
        <w:rPr>
          <w:rFonts w:ascii="Helvetica" w:hAnsi="Helvetica" w:cstheme="minorHAnsi"/>
          <w:sz w:val="24"/>
          <w:szCs w:val="24"/>
          <w:lang w:val="el-GR"/>
        </w:rPr>
        <w:t xml:space="preserve"> από τα π</w:t>
      </w:r>
      <w:r w:rsidR="001838D1" w:rsidRPr="00991E1C">
        <w:rPr>
          <w:rFonts w:ascii="Helvetica" w:hAnsi="Helvetica" w:cstheme="minorHAnsi"/>
          <w:sz w:val="24"/>
          <w:szCs w:val="24"/>
          <w:lang w:val="el-GR"/>
        </w:rPr>
        <w:t>ιο πρωτότυπα έργα</w:t>
      </w:r>
      <w:r w:rsidR="00A32EF1" w:rsidRPr="00991E1C">
        <w:rPr>
          <w:rFonts w:ascii="Helvetica" w:hAnsi="Helvetica" w:cstheme="minorHAnsi"/>
          <w:sz w:val="24"/>
          <w:szCs w:val="24"/>
          <w:lang w:val="el-GR"/>
        </w:rPr>
        <w:t xml:space="preserve"> του δημιουργού</w:t>
      </w:r>
      <w:r w:rsidR="00D2400D" w:rsidRPr="00991E1C">
        <w:rPr>
          <w:rFonts w:ascii="Helvetica" w:hAnsi="Helvetica" w:cstheme="minorHAnsi"/>
          <w:sz w:val="24"/>
          <w:szCs w:val="24"/>
          <w:lang w:val="el-GR"/>
        </w:rPr>
        <w:t>,</w:t>
      </w:r>
      <w:r w:rsidR="00E9081B" w:rsidRPr="00991E1C">
        <w:rPr>
          <w:rFonts w:ascii="Helvetica" w:hAnsi="Helvetica" w:cstheme="minorHAnsi"/>
          <w:sz w:val="24"/>
          <w:szCs w:val="24"/>
          <w:lang w:val="el-GR"/>
        </w:rPr>
        <w:t xml:space="preserve"> το οποίο</w:t>
      </w:r>
      <w:r w:rsidR="00304A8B" w:rsidRPr="00991E1C">
        <w:rPr>
          <w:rFonts w:ascii="Helvetica" w:hAnsi="Helvetica" w:cstheme="minorHAnsi"/>
          <w:sz w:val="24"/>
          <w:szCs w:val="24"/>
          <w:lang w:val="el-GR"/>
        </w:rPr>
        <w:t xml:space="preserve"> ξεκίνησε </w:t>
      </w:r>
      <w:r w:rsidR="000C463D" w:rsidRPr="00991E1C">
        <w:rPr>
          <w:rFonts w:ascii="Helvetica" w:hAnsi="Helvetica" w:cstheme="minorHAnsi"/>
          <w:sz w:val="24"/>
          <w:szCs w:val="24"/>
          <w:lang w:val="el-GR"/>
        </w:rPr>
        <w:t>από την τυχαία  συνάντηση</w:t>
      </w:r>
      <w:r w:rsidR="00785F4F" w:rsidRPr="00991E1C">
        <w:rPr>
          <w:rFonts w:ascii="Helvetica" w:hAnsi="Helvetica" w:cstheme="minorHAnsi"/>
          <w:sz w:val="24"/>
          <w:szCs w:val="24"/>
          <w:lang w:val="el-GR"/>
        </w:rPr>
        <w:t xml:space="preserve"> του</w:t>
      </w:r>
      <w:r w:rsidR="000C463D" w:rsidRPr="00991E1C">
        <w:rPr>
          <w:rFonts w:ascii="Helvetica" w:hAnsi="Helvetica" w:cstheme="minorHAnsi"/>
          <w:sz w:val="24"/>
          <w:szCs w:val="24"/>
          <w:lang w:val="el-GR"/>
        </w:rPr>
        <w:t xml:space="preserve"> με </w:t>
      </w:r>
      <w:r w:rsidR="00804166">
        <w:rPr>
          <w:rFonts w:ascii="Helvetica" w:hAnsi="Helvetica" w:cstheme="minorHAnsi"/>
          <w:sz w:val="24"/>
          <w:szCs w:val="24"/>
          <w:lang w:val="el-GR"/>
        </w:rPr>
        <w:t xml:space="preserve">την </w:t>
      </w:r>
      <w:r w:rsidR="00F075B9">
        <w:rPr>
          <w:rFonts w:ascii="Helvetica" w:hAnsi="Helvetica" w:cstheme="minorHAnsi"/>
          <w:sz w:val="24"/>
          <w:szCs w:val="24"/>
          <w:lang w:val="el-GR"/>
        </w:rPr>
        <w:t xml:space="preserve">Αμερικανίδα </w:t>
      </w:r>
      <w:r w:rsidR="00304A8B" w:rsidRPr="00991E1C">
        <w:rPr>
          <w:rFonts w:ascii="Helvetica" w:hAnsi="Helvetica" w:cstheme="minorHAnsi"/>
          <w:sz w:val="24"/>
          <w:szCs w:val="24"/>
        </w:rPr>
        <w:t>drag</w:t>
      </w:r>
      <w:r w:rsidR="00F075B9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F075B9">
        <w:rPr>
          <w:rFonts w:ascii="Helvetica" w:hAnsi="Helvetica" w:cstheme="minorHAnsi"/>
          <w:sz w:val="24"/>
          <w:szCs w:val="24"/>
        </w:rPr>
        <w:t>queen</w:t>
      </w:r>
      <w:r w:rsidR="00804166" w:rsidRPr="00804166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804166">
        <w:rPr>
          <w:rFonts w:ascii="Helvetica" w:hAnsi="Helvetica" w:cstheme="minorHAnsi"/>
          <w:sz w:val="24"/>
          <w:szCs w:val="24"/>
        </w:rPr>
        <w:t>Nickie</w:t>
      </w:r>
      <w:r w:rsidR="00804166" w:rsidRPr="00804166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804166">
        <w:rPr>
          <w:rFonts w:ascii="Helvetica" w:hAnsi="Helvetica" w:cstheme="minorHAnsi"/>
          <w:sz w:val="24"/>
          <w:szCs w:val="24"/>
        </w:rPr>
        <w:t>Nicole</w:t>
      </w:r>
      <w:r w:rsidR="00F075B9" w:rsidRPr="00F075B9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F075B9">
        <w:rPr>
          <w:rFonts w:ascii="Helvetica" w:hAnsi="Helvetica" w:cstheme="minorHAnsi"/>
          <w:sz w:val="24"/>
          <w:szCs w:val="24"/>
          <w:lang w:val="el-GR"/>
        </w:rPr>
        <w:t>σε κλαμπ της πόλης</w:t>
      </w:r>
      <w:r w:rsidR="00804166" w:rsidRPr="00804166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304A8B" w:rsidRPr="00991E1C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815A43" w:rsidRPr="00991E1C">
        <w:rPr>
          <w:rFonts w:ascii="Helvetica" w:hAnsi="Helvetica" w:cstheme="minorHAnsi"/>
          <w:sz w:val="24"/>
          <w:szCs w:val="24"/>
          <w:lang w:val="el-GR"/>
        </w:rPr>
        <w:t>το  2005</w:t>
      </w:r>
      <w:r w:rsidR="00F075B9">
        <w:rPr>
          <w:rFonts w:ascii="Helvetica" w:hAnsi="Helvetica" w:cstheme="minorHAnsi"/>
          <w:sz w:val="24"/>
          <w:szCs w:val="24"/>
          <w:lang w:val="el-GR"/>
        </w:rPr>
        <w:t>.  Ε</w:t>
      </w:r>
      <w:r w:rsidR="00815A43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ξελίχθηκε </w:t>
      </w:r>
      <w:r w:rsidR="00785F4F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έξω από στενά ‘ερευνητικά’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πρωτόκολλα</w:t>
      </w:r>
      <w:r w:rsidR="00815A43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, 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στη βάση της </w:t>
      </w:r>
      <w:r w:rsidR="00F075B9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προσωπικής 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σχέσης</w:t>
      </w:r>
      <w:r w:rsidR="00F075B9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του </w:t>
      </w:r>
      <w:proofErr w:type="spellStart"/>
      <w:r w:rsidR="00F075B9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Βρεττού</w:t>
      </w:r>
      <w:proofErr w:type="spellEnd"/>
      <w:r w:rsidR="00F075B9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με τους ανθρώπους του χώρου αυτού (διοργα</w:t>
      </w:r>
      <w:r w:rsidR="00815A43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νωτές, μουσικούς, </w:t>
      </w:r>
      <w:proofErr w:type="spellStart"/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περφόρμ</w:t>
      </w:r>
      <w:r w:rsidR="00860656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ερ</w:t>
      </w:r>
      <w:proofErr w:type="spellEnd"/>
      <w:r w:rsidR="00815A43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, ακτιβιστές θεμάτων φύλου</w:t>
      </w:r>
      <w:r w:rsidR="00860656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) και την 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εναργή ανταπόκρισή του</w:t>
      </w:r>
      <w:r w:rsidR="00815A43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στα 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bidi="hi-IN"/>
        </w:rPr>
        <w:t>events</w:t>
      </w:r>
      <w:r w:rsidR="00860656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</w:t>
      </w:r>
      <w:r w:rsidR="00815A43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</w:t>
      </w:r>
      <w:r w:rsidR="00F075B9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και φεστιβάλ </w:t>
      </w:r>
      <w:r w:rsidR="00860656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που διοργανώνονταν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</w:t>
      </w:r>
      <w:r w:rsidR="00815A43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κατά καιρούς </w:t>
      </w:r>
      <w:r w:rsidR="00F075B9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σε εναλλακτικούς χώρους</w:t>
      </w:r>
      <w:r w:rsidR="00785F4F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της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Αθήνα</w:t>
      </w:r>
      <w:r w:rsidR="00785F4F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ς</w:t>
      </w:r>
      <w:r w:rsidR="00E9081B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. </w:t>
      </w:r>
    </w:p>
    <w:p w14:paraId="1C354949" w14:textId="77777777" w:rsidR="00785F4F" w:rsidRPr="00991E1C" w:rsidRDefault="00785F4F" w:rsidP="000C463D">
      <w:pPr>
        <w:spacing w:after="0" w:line="240" w:lineRule="auto"/>
        <w:jc w:val="both"/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</w:pPr>
    </w:p>
    <w:p w14:paraId="444976BB" w14:textId="21DE6477" w:rsidR="00860656" w:rsidRPr="00991E1C" w:rsidRDefault="00E9081B" w:rsidP="000C463D">
      <w:pPr>
        <w:spacing w:after="0" w:line="240" w:lineRule="auto"/>
        <w:jc w:val="both"/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</w:pP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Ο </w:t>
      </w:r>
      <w:r w:rsidR="00785F4F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Τάσος </w:t>
      </w:r>
      <w:proofErr w:type="spellStart"/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Βρεττός</w:t>
      </w:r>
      <w:proofErr w:type="spellEnd"/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συν</w:t>
      </w:r>
      <w:r w:rsidR="00860656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έθεσε </w:t>
      </w:r>
      <w:r w:rsidRPr="00991E1C">
        <w:rPr>
          <w:rStyle w:val="CommentReference"/>
          <w:rFonts w:ascii="Helvetica" w:hAnsi="Helvetica"/>
          <w:sz w:val="24"/>
          <w:szCs w:val="24"/>
          <w:lang w:val="el-GR"/>
        </w:rPr>
        <w:t xml:space="preserve"> έτσι</w:t>
      </w:r>
      <w:r w:rsidR="00F075B9">
        <w:rPr>
          <w:rStyle w:val="CommentReference"/>
          <w:rFonts w:ascii="Helvetica" w:hAnsi="Helvetica"/>
          <w:sz w:val="24"/>
          <w:szCs w:val="24"/>
          <w:lang w:val="el-GR"/>
        </w:rPr>
        <w:t xml:space="preserve"> σταδιακά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ένα σώμα φωτογραφιών με ιδιαίτερα, </w:t>
      </w:r>
      <w:proofErr w:type="spellStart"/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επιτελεστικά</w:t>
      </w:r>
      <w:proofErr w:type="spellEnd"/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(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bidi="hi-IN"/>
        </w:rPr>
        <w:t>performative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) χαρακτηριστικά</w:t>
      </w:r>
      <w:r w:rsidR="00815A43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, το οποίο αν και δεν είναι εξαντλητικό ως προς το εύρος του ωστόσο φέρει πολλαπλά ανθρωπολογικά και κοινωνιολογικά σημαίνοντα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. </w:t>
      </w:r>
    </w:p>
    <w:p w14:paraId="16E3E09F" w14:textId="1FCA80D4" w:rsidR="00785F4F" w:rsidRPr="00991E1C" w:rsidRDefault="00E9081B" w:rsidP="000C463D">
      <w:pPr>
        <w:spacing w:after="0" w:line="240" w:lineRule="auto"/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</w:pP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Το όλο υλικό του </w:t>
      </w:r>
      <w:r w:rsidRPr="00991E1C">
        <w:rPr>
          <w:rFonts w:ascii="Helvetica" w:hAnsi="Helvetica" w:cstheme="minorHAnsi"/>
          <w:iCs/>
          <w:sz w:val="24"/>
          <w:szCs w:val="24"/>
        </w:rPr>
        <w:t>Backstage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συναντάται με την ιστορία του </w:t>
      </w:r>
      <w:r w:rsidR="00F075B9" w:rsidRPr="00991E1C">
        <w:rPr>
          <w:rFonts w:ascii="Helvetica" w:hAnsi="Helvetica" w:cstheme="minorHAnsi"/>
          <w:sz w:val="24"/>
          <w:szCs w:val="24"/>
          <w:lang w:val="el-GR"/>
        </w:rPr>
        <w:t>ΛΟΑΤΚΙ+ ακτιβισμού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για τις </w:t>
      </w:r>
      <w:proofErr w:type="spellStart"/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έμφυλες</w:t>
      </w:r>
      <w:proofErr w:type="spellEnd"/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ταυτότητες, </w:t>
      </w:r>
      <w:r w:rsidR="00F075B9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με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τις διεκδικήσεις </w:t>
      </w:r>
      <w:r w:rsidR="00F075B9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για τη σεξουαλική απελευθέρωση και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το δικαίωμα στην ηδονή και στη σωματική αυτοδιάθεση στους χώρους των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bidi="hi-IN"/>
        </w:rPr>
        <w:t>clubbing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bidi="hi-IN"/>
        </w:rPr>
        <w:t>commons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&amp; των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bidi="hi-IN"/>
        </w:rPr>
        <w:t>sex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bidi="hi-IN"/>
        </w:rPr>
        <w:t>festivals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, </w:t>
      </w:r>
      <w:r w:rsidR="00F075B9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με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τα τελετουργικά της επιθυμίας και τις συνθήκες επισφάλειας</w:t>
      </w:r>
      <w:r w:rsidR="00860656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˙ χαρακτηριστικά που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αναδύονται στη δημόσια σφαίρα από την εποχή της εξωστρεφούς και οικονομικά ευ</w:t>
      </w:r>
      <w:r w:rsidR="00860656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ημερούσας </w:t>
      </w:r>
      <w:proofErr w:type="spellStart"/>
      <w:r w:rsidR="00860656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μετα</w:t>
      </w:r>
      <w:proofErr w:type="spellEnd"/>
      <w:r w:rsidR="00860656"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>-Ολυμπιακής Αθήνας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(2005) και, διαμέσου της κρίσης, φτάνουν διαφοροποιημένα έως σήμερα, όπου ενισχύονται από την πολυπλοκότητα της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bidi="hi-IN"/>
        </w:rPr>
        <w:t>queer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κουλτούρας και τη δυναμική της 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bidi="hi-IN"/>
        </w:rPr>
        <w:t>trans</w:t>
      </w:r>
      <w:r w:rsidRPr="00991E1C"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  <w:t xml:space="preserve"> ορατότητας. </w:t>
      </w:r>
    </w:p>
    <w:p w14:paraId="3B2284A4" w14:textId="77777777" w:rsidR="00785F4F" w:rsidRPr="00991E1C" w:rsidRDefault="00785F4F" w:rsidP="000C463D">
      <w:pPr>
        <w:spacing w:after="0" w:line="240" w:lineRule="auto"/>
        <w:rPr>
          <w:rFonts w:ascii="Helvetica" w:eastAsia="NSimSun" w:hAnsi="Helvetica" w:cs="Times New Roman"/>
          <w:kern w:val="2"/>
          <w:sz w:val="24"/>
          <w:szCs w:val="24"/>
          <w:lang w:val="el-GR" w:bidi="hi-IN"/>
        </w:rPr>
      </w:pPr>
    </w:p>
    <w:p w14:paraId="0C113A61" w14:textId="77777777" w:rsidR="00F075B9" w:rsidRDefault="00F075B9" w:rsidP="000C463D">
      <w:pPr>
        <w:spacing w:after="0" w:line="240" w:lineRule="auto"/>
        <w:rPr>
          <w:rFonts w:ascii="Helvetica" w:hAnsi="Helvetica" w:cstheme="minorHAnsi"/>
          <w:sz w:val="24"/>
          <w:szCs w:val="24"/>
          <w:lang w:val="el-GR"/>
        </w:rPr>
      </w:pPr>
    </w:p>
    <w:p w14:paraId="0BF94760" w14:textId="77777777" w:rsidR="00F075B9" w:rsidRDefault="00F075B9" w:rsidP="000C463D">
      <w:pPr>
        <w:spacing w:after="0" w:line="240" w:lineRule="auto"/>
        <w:rPr>
          <w:rFonts w:ascii="Helvetica" w:hAnsi="Helvetica" w:cstheme="minorHAnsi"/>
          <w:sz w:val="24"/>
          <w:szCs w:val="24"/>
          <w:lang w:val="el-GR"/>
        </w:rPr>
      </w:pPr>
    </w:p>
    <w:p w14:paraId="11DF0FA8" w14:textId="36BD0262" w:rsidR="00267780" w:rsidRPr="00991E1C" w:rsidRDefault="001838D1" w:rsidP="000C463D">
      <w:pPr>
        <w:spacing w:after="0" w:line="240" w:lineRule="auto"/>
        <w:rPr>
          <w:rFonts w:ascii="Helvetica" w:hAnsi="Helvetica" w:cstheme="minorHAnsi"/>
          <w:sz w:val="24"/>
          <w:szCs w:val="24"/>
          <w:lang w:val="el-GR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>Η έκθεση</w:t>
      </w:r>
      <w:r w:rsidR="00860656" w:rsidRPr="00991E1C">
        <w:rPr>
          <w:rFonts w:ascii="Helvetica" w:hAnsi="Helvetica" w:cstheme="minorHAnsi"/>
          <w:sz w:val="24"/>
          <w:szCs w:val="24"/>
          <w:lang w:val="el-GR"/>
        </w:rPr>
        <w:t>, η οποία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 απευθύνεται σε ενήλικο κοινό</w:t>
      </w:r>
      <w:r w:rsidR="00860656" w:rsidRPr="00991E1C">
        <w:rPr>
          <w:rFonts w:ascii="Helvetica" w:hAnsi="Helvetica" w:cstheme="minorHAnsi"/>
          <w:sz w:val="24"/>
          <w:szCs w:val="24"/>
          <w:lang w:val="el-GR"/>
        </w:rPr>
        <w:t xml:space="preserve">, </w:t>
      </w:r>
      <w:r w:rsidR="00C439D6" w:rsidRPr="00991E1C">
        <w:rPr>
          <w:rFonts w:ascii="Helvetica" w:hAnsi="Helvetica" w:cstheme="minorHAnsi"/>
          <w:sz w:val="24"/>
          <w:szCs w:val="24"/>
          <w:lang w:val="el-GR"/>
        </w:rPr>
        <w:t xml:space="preserve">πραγματοποιείται ως εναρκτήριο έργο της μεγαλύτερης, σπονδυλωτής παρουσίασης του συνόλου της δουλειάς του </w:t>
      </w:r>
      <w:r w:rsidR="00267780" w:rsidRPr="00991E1C">
        <w:rPr>
          <w:rFonts w:ascii="Helvetica" w:hAnsi="Helvetica" w:cstheme="minorHAnsi"/>
          <w:sz w:val="24"/>
          <w:szCs w:val="24"/>
          <w:lang w:val="el-GR"/>
        </w:rPr>
        <w:t xml:space="preserve">Τάσου </w:t>
      </w:r>
      <w:proofErr w:type="spellStart"/>
      <w:r w:rsidR="00C439D6" w:rsidRPr="00991E1C">
        <w:rPr>
          <w:rFonts w:ascii="Helvetica" w:hAnsi="Helvetica" w:cstheme="minorHAnsi"/>
          <w:sz w:val="24"/>
          <w:szCs w:val="24"/>
          <w:lang w:val="el-GR"/>
        </w:rPr>
        <w:lastRenderedPageBreak/>
        <w:t>Βρεττού</w:t>
      </w:r>
      <w:proofErr w:type="spellEnd"/>
      <w:r w:rsidR="00C439D6" w:rsidRPr="00991E1C">
        <w:rPr>
          <w:rFonts w:ascii="Helvetica" w:hAnsi="Helvetica" w:cstheme="minorHAnsi"/>
          <w:sz w:val="24"/>
          <w:szCs w:val="24"/>
          <w:lang w:val="el-GR"/>
        </w:rPr>
        <w:t xml:space="preserve"> σε διαφορετικούς χώρους και επιμέρους χρόνους, με την υποστήριξη του Οργανισμού Πολιτισμού και Ανάπτυξης ΝΕΟΝ και τη</w:t>
      </w:r>
      <w:r w:rsidR="00267780" w:rsidRPr="00991E1C">
        <w:rPr>
          <w:rFonts w:ascii="Helvetica" w:hAnsi="Helvetica" w:cstheme="minorHAnsi"/>
          <w:sz w:val="24"/>
          <w:szCs w:val="24"/>
          <w:lang w:val="el-GR"/>
        </w:rPr>
        <w:t>ν</w:t>
      </w:r>
      <w:r w:rsidR="00C439D6" w:rsidRPr="00991E1C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267780" w:rsidRPr="00991E1C">
        <w:rPr>
          <w:rFonts w:ascii="Helvetica" w:hAnsi="Helvetica" w:cstheme="minorHAnsi"/>
          <w:sz w:val="24"/>
          <w:szCs w:val="24"/>
          <w:lang w:val="el-GR"/>
        </w:rPr>
        <w:t xml:space="preserve">αποκλειστική χορηγία και συνεργασία του Ιδρύματος Ωνάση για τον σχεδιασμό, την παραγωγή και την κυκλοφορία εκτενούς δίγλωσσης έκδοσης για το έργο του. </w:t>
      </w:r>
    </w:p>
    <w:p w14:paraId="17F575F8" w14:textId="77777777" w:rsidR="00A5225C" w:rsidRPr="00991E1C" w:rsidRDefault="00A5225C" w:rsidP="000C463D">
      <w:pPr>
        <w:spacing w:after="0" w:line="240" w:lineRule="auto"/>
        <w:jc w:val="both"/>
        <w:rPr>
          <w:rFonts w:ascii="Helvetica" w:hAnsi="Helvetica" w:cstheme="minorHAnsi"/>
          <w:sz w:val="24"/>
          <w:szCs w:val="24"/>
          <w:lang w:val="el-GR"/>
        </w:rPr>
      </w:pPr>
    </w:p>
    <w:p w14:paraId="6558D300" w14:textId="77777777" w:rsidR="00C439D6" w:rsidRPr="00991E1C" w:rsidRDefault="00C439D6" w:rsidP="00A32EF1">
      <w:pPr>
        <w:rPr>
          <w:rFonts w:ascii="Helvetica" w:hAnsi="Helvetica" w:cstheme="minorHAnsi"/>
          <w:sz w:val="24"/>
          <w:szCs w:val="24"/>
          <w:lang w:val="el-GR"/>
        </w:rPr>
      </w:pPr>
    </w:p>
    <w:p w14:paraId="4A7449A0" w14:textId="45314571" w:rsidR="00C439D6" w:rsidRPr="00991E1C" w:rsidRDefault="00C439D6" w:rsidP="008A5955">
      <w:pPr>
        <w:rPr>
          <w:rFonts w:ascii="Helvetica" w:hAnsi="Helvetica" w:cstheme="minorHAnsi"/>
          <w:sz w:val="24"/>
          <w:szCs w:val="24"/>
          <w:u w:val="single"/>
          <w:lang w:val="el-GR"/>
        </w:rPr>
      </w:pPr>
      <w:r w:rsidRPr="00991E1C">
        <w:rPr>
          <w:rFonts w:ascii="Helvetica" w:hAnsi="Helvetica" w:cstheme="minorHAnsi"/>
          <w:sz w:val="24"/>
          <w:szCs w:val="24"/>
          <w:u w:val="single"/>
          <w:lang w:val="el-GR"/>
        </w:rPr>
        <w:t xml:space="preserve">Τάσος </w:t>
      </w:r>
      <w:proofErr w:type="spellStart"/>
      <w:r w:rsidRPr="00991E1C">
        <w:rPr>
          <w:rFonts w:ascii="Helvetica" w:hAnsi="Helvetica" w:cstheme="minorHAnsi"/>
          <w:sz w:val="24"/>
          <w:szCs w:val="24"/>
          <w:u w:val="single"/>
          <w:lang w:val="el-GR"/>
        </w:rPr>
        <w:t>Βρεττός</w:t>
      </w:r>
      <w:proofErr w:type="spellEnd"/>
    </w:p>
    <w:p w14:paraId="338B2E77" w14:textId="18EC50D4" w:rsidR="00A5225C" w:rsidRPr="00991E1C" w:rsidRDefault="008A5955" w:rsidP="008A5955">
      <w:pPr>
        <w:rPr>
          <w:rFonts w:ascii="Helvetica" w:eastAsia="Times New Roman" w:hAnsi="Helvetica"/>
          <w:sz w:val="24"/>
          <w:szCs w:val="24"/>
          <w:lang w:val="el-GR" w:eastAsia="en-GB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Ο Τάσος </w:t>
      </w:r>
      <w:proofErr w:type="spellStart"/>
      <w:r w:rsidRPr="00991E1C">
        <w:rPr>
          <w:rFonts w:ascii="Helvetica" w:hAnsi="Helvetica" w:cstheme="minorHAnsi"/>
          <w:sz w:val="24"/>
          <w:szCs w:val="24"/>
          <w:lang w:val="el-GR"/>
        </w:rPr>
        <w:t>Βρεττός</w:t>
      </w:r>
      <w:proofErr w:type="spellEnd"/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DD1E8C" w:rsidRPr="00991E1C">
        <w:rPr>
          <w:rFonts w:ascii="Helvetica" w:hAnsi="Helvetica" w:cstheme="minorHAnsi"/>
          <w:sz w:val="24"/>
          <w:szCs w:val="24"/>
          <w:lang w:val="el-GR"/>
        </w:rPr>
        <w:t>είναι Έλληνας φωτογράφος με έδρα στην Αθήνα.</w:t>
      </w:r>
      <w:r w:rsidR="00C439D6" w:rsidRPr="00991E1C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DD1E8C" w:rsidRPr="00991E1C">
        <w:rPr>
          <w:rFonts w:ascii="Helvetica" w:hAnsi="Helvetica" w:cstheme="minorHAnsi"/>
          <w:sz w:val="24"/>
          <w:szCs w:val="24"/>
          <w:lang w:val="el-GR"/>
        </w:rPr>
        <w:t>Α</w:t>
      </w:r>
      <w:r w:rsidR="00A5225C" w:rsidRPr="00991E1C">
        <w:rPr>
          <w:rFonts w:ascii="Helvetica" w:hAnsi="Helvetica" w:cstheme="minorHAnsi"/>
          <w:sz w:val="24"/>
          <w:szCs w:val="24"/>
          <w:lang w:val="el-GR"/>
        </w:rPr>
        <w:t>σχολήθηκε</w:t>
      </w:r>
      <w:r w:rsidR="00DD1E8C" w:rsidRPr="00991E1C">
        <w:rPr>
          <w:rFonts w:ascii="Helvetica" w:hAnsi="Helvetica" w:cstheme="minorHAnsi"/>
          <w:sz w:val="24"/>
          <w:szCs w:val="24"/>
          <w:lang w:val="el-GR"/>
        </w:rPr>
        <w:t xml:space="preserve"> με την φωτογραφία από το 1970 τόσο με προσωπικά καλλιτεχνικά </w:t>
      </w:r>
      <w:r w:rsidR="00DD1E8C" w:rsidRPr="00991E1C">
        <w:rPr>
          <w:rFonts w:ascii="Helvetica" w:hAnsi="Helvetica" w:cstheme="minorHAnsi"/>
          <w:sz w:val="24"/>
          <w:szCs w:val="24"/>
        </w:rPr>
        <w:t>project</w:t>
      </w:r>
      <w:r w:rsidR="00DD1E8C" w:rsidRPr="00991E1C">
        <w:rPr>
          <w:rFonts w:ascii="Helvetica" w:hAnsi="Helvetica" w:cstheme="minorHAnsi"/>
          <w:sz w:val="24"/>
          <w:szCs w:val="24"/>
          <w:lang w:val="el-GR"/>
        </w:rPr>
        <w:t xml:space="preserve"> όσο και </w:t>
      </w:r>
      <w:r w:rsidRPr="00991E1C">
        <w:rPr>
          <w:rFonts w:ascii="Helvetica" w:hAnsi="Helvetica" w:cstheme="minorHAnsi"/>
          <w:sz w:val="24"/>
          <w:szCs w:val="24"/>
          <w:lang w:val="el-GR"/>
        </w:rPr>
        <w:t>ως επικεφαλής του φωτογραφικού τμήματος τ</w:t>
      </w:r>
      <w:r w:rsidR="00A5225C" w:rsidRPr="00991E1C">
        <w:rPr>
          <w:rFonts w:ascii="Helvetica" w:hAnsi="Helvetica" w:cstheme="minorHAnsi"/>
          <w:sz w:val="24"/>
          <w:szCs w:val="24"/>
          <w:lang w:val="el-GR"/>
        </w:rPr>
        <w:t xml:space="preserve">ης εκδοτικής εταιρείας Γραμμή, </w:t>
      </w:r>
      <w:r w:rsidRPr="00991E1C">
        <w:rPr>
          <w:rFonts w:ascii="Helvetica" w:hAnsi="Helvetica" w:cstheme="minorHAnsi"/>
          <w:sz w:val="24"/>
          <w:szCs w:val="24"/>
          <w:lang w:val="el-GR"/>
        </w:rPr>
        <w:t>αργότερα των εκδόσεων Λαμπράκη</w:t>
      </w:r>
      <w:r w:rsidR="00A5225C" w:rsidRPr="00991E1C">
        <w:rPr>
          <w:rFonts w:ascii="Helvetica" w:hAnsi="Helvetica" w:cstheme="minorHAnsi"/>
          <w:sz w:val="24"/>
          <w:szCs w:val="24"/>
          <w:lang w:val="el-GR"/>
        </w:rPr>
        <w:t xml:space="preserve"> και σήμερα ως </w:t>
      </w:r>
      <w:r w:rsidR="00633899" w:rsidRPr="00633899">
        <w:rPr>
          <w:rFonts w:ascii="Helvetica" w:hAnsi="Helvetica" w:cstheme="minorHAnsi"/>
          <w:sz w:val="24"/>
          <w:szCs w:val="24"/>
          <w:lang w:val="el-GR"/>
        </w:rPr>
        <w:t xml:space="preserve">ιδρυτής του </w:t>
      </w:r>
      <w:proofErr w:type="spellStart"/>
      <w:r w:rsidR="00633899" w:rsidRPr="00633899">
        <w:rPr>
          <w:rFonts w:ascii="Helvetica" w:hAnsi="Helvetica" w:cstheme="minorHAnsi"/>
          <w:sz w:val="24"/>
          <w:szCs w:val="24"/>
          <w:lang w:val="el-GR"/>
        </w:rPr>
        <w:t>studio</w:t>
      </w:r>
      <w:proofErr w:type="spellEnd"/>
      <w:r w:rsidR="00633899" w:rsidRPr="00633899">
        <w:rPr>
          <w:rFonts w:ascii="Helvetica" w:hAnsi="Helvetica" w:cstheme="minorHAnsi"/>
          <w:sz w:val="24"/>
          <w:szCs w:val="24"/>
          <w:lang w:val="el-GR"/>
        </w:rPr>
        <w:t xml:space="preserve"> </w:t>
      </w:r>
      <w:proofErr w:type="spellStart"/>
      <w:r w:rsidR="00633899" w:rsidRPr="00633899">
        <w:rPr>
          <w:rFonts w:ascii="Helvetica" w:hAnsi="Helvetica" w:cstheme="minorHAnsi"/>
          <w:sz w:val="24"/>
          <w:szCs w:val="24"/>
          <w:lang w:val="el-GR"/>
        </w:rPr>
        <w:t>vrettos</w:t>
      </w:r>
      <w:proofErr w:type="spellEnd"/>
      <w:r w:rsidR="00633899" w:rsidRPr="00633899">
        <w:rPr>
          <w:rFonts w:ascii="Helvetica" w:hAnsi="Helvetica" w:cstheme="minorHAnsi"/>
          <w:sz w:val="24"/>
          <w:szCs w:val="24"/>
          <w:lang w:val="el-GR"/>
        </w:rPr>
        <w:t>.  http://www.studiovrettos.gr</w:t>
      </w:r>
    </w:p>
    <w:p w14:paraId="1537FC92" w14:textId="058E2930" w:rsidR="00DD1E8C" w:rsidRPr="00991E1C" w:rsidRDefault="008A5955" w:rsidP="008A5955">
      <w:pPr>
        <w:rPr>
          <w:rFonts w:ascii="Helvetica" w:eastAsia="Times New Roman" w:hAnsi="Helvetica"/>
          <w:sz w:val="24"/>
          <w:szCs w:val="24"/>
          <w:lang w:val="el-GR" w:eastAsia="en-GB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Συνεργάστηκε με τον Μάνο Χατζιδάκι στο περιοδικό </w:t>
      </w:r>
      <w:r w:rsidR="00F075B9">
        <w:rPr>
          <w:rFonts w:ascii="Helvetica" w:hAnsi="Helvetica" w:cstheme="minorHAnsi"/>
          <w:sz w:val="24"/>
          <w:szCs w:val="24"/>
          <w:lang w:val="el-GR"/>
        </w:rPr>
        <w:t>«</w:t>
      </w:r>
      <w:r w:rsidRPr="00991E1C">
        <w:rPr>
          <w:rFonts w:ascii="Helvetica" w:hAnsi="Helvetica" w:cstheme="minorHAnsi"/>
          <w:sz w:val="24"/>
          <w:szCs w:val="24"/>
          <w:lang w:val="el-GR"/>
        </w:rPr>
        <w:t>Τέταρτο</w:t>
      </w:r>
      <w:r w:rsidR="00F075B9">
        <w:rPr>
          <w:rFonts w:ascii="Helvetica" w:hAnsi="Helvetica" w:cstheme="minorHAnsi"/>
          <w:sz w:val="24"/>
          <w:szCs w:val="24"/>
          <w:lang w:val="el-GR"/>
        </w:rPr>
        <w:t>»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, σχεδόν με όλα τα εγχώρια περιοδικά μόδας, πολλές δισκογραφικές εταιρείες, αλλά και </w:t>
      </w:r>
      <w:r w:rsidR="000C463D" w:rsidRPr="00991E1C">
        <w:rPr>
          <w:rFonts w:ascii="Helvetica" w:hAnsi="Helvetica" w:cstheme="minorHAnsi"/>
          <w:sz w:val="24"/>
          <w:szCs w:val="24"/>
          <w:lang w:val="el-GR"/>
        </w:rPr>
        <w:t xml:space="preserve">για </w:t>
      </w:r>
      <w:r w:rsidRPr="00991E1C">
        <w:rPr>
          <w:rFonts w:ascii="Helvetica" w:hAnsi="Helvetica" w:cstheme="minorHAnsi"/>
          <w:sz w:val="24"/>
          <w:szCs w:val="24"/>
          <w:lang w:val="el-GR"/>
        </w:rPr>
        <w:t>μεγάλες διαφημιστικές καμπάνιες σε Ελλάδα και εξωτερικό. Οι φωτογ</w:t>
      </w:r>
      <w:r w:rsidR="000C463D" w:rsidRPr="00991E1C">
        <w:rPr>
          <w:rFonts w:ascii="Helvetica" w:hAnsi="Helvetica" w:cstheme="minorHAnsi"/>
          <w:sz w:val="24"/>
          <w:szCs w:val="24"/>
          <w:lang w:val="el-GR"/>
        </w:rPr>
        <w:t xml:space="preserve">ραφίες του έχουν δημοσιευτεί σε διεθνή και ελληνικά περιοδικά, 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σε αρκετές εκδόσεις βιβλίων ενώ η συμμετοχή του σε εκθέσεις δημιουργεί ακόμη μια μακρά λίστα παρουσιάσεων και συνεργασιών. </w:t>
      </w:r>
    </w:p>
    <w:p w14:paraId="751053AB" w14:textId="78A3E598" w:rsidR="00C439D6" w:rsidRPr="00991E1C" w:rsidRDefault="000C463D" w:rsidP="008A5955">
      <w:pPr>
        <w:rPr>
          <w:rFonts w:ascii="Helvetica" w:hAnsi="Helvetica" w:cstheme="minorHAnsi"/>
          <w:sz w:val="24"/>
          <w:szCs w:val="24"/>
          <w:lang w:val="el-GR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Η πιο πρόσφατη ατομική του έκθεση </w:t>
      </w:r>
      <w:proofErr w:type="spellStart"/>
      <w:r w:rsidRPr="00991E1C">
        <w:rPr>
          <w:rFonts w:ascii="Helvetica" w:hAnsi="Helvetica" w:cstheme="minorHAnsi"/>
          <w:sz w:val="24"/>
          <w:szCs w:val="24"/>
          <w:lang w:val="el-GR"/>
        </w:rPr>
        <w:t>περιελάμβανε</w:t>
      </w:r>
      <w:proofErr w:type="spellEnd"/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 το φωτογραφικό</w:t>
      </w:r>
      <w:r w:rsidR="00DD1E8C" w:rsidRPr="00991E1C">
        <w:rPr>
          <w:rFonts w:ascii="Helvetica" w:hAnsi="Helvetica" w:cstheme="minorHAnsi"/>
          <w:sz w:val="24"/>
          <w:szCs w:val="24"/>
          <w:lang w:val="el-GR"/>
        </w:rPr>
        <w:t xml:space="preserve"> </w:t>
      </w:r>
      <w:proofErr w:type="spellStart"/>
      <w:r w:rsidR="00DD1E8C" w:rsidRPr="00991E1C">
        <w:rPr>
          <w:rFonts w:ascii="Helvetica" w:hAnsi="Helvetica" w:cstheme="minorHAnsi"/>
          <w:sz w:val="24"/>
          <w:szCs w:val="24"/>
          <w:lang w:val="el-GR"/>
        </w:rPr>
        <w:t>πορτφόλιο</w:t>
      </w:r>
      <w:proofErr w:type="spellEnd"/>
      <w:r w:rsidR="00A5225C" w:rsidRPr="00991E1C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 «</w:t>
      </w:r>
      <w:r w:rsidR="00C439D6" w:rsidRPr="00991E1C">
        <w:rPr>
          <w:rFonts w:ascii="Helvetica" w:hAnsi="Helvetica" w:cstheme="minorHAnsi"/>
          <w:sz w:val="24"/>
          <w:szCs w:val="24"/>
          <w:lang w:val="el-GR"/>
        </w:rPr>
        <w:t>Τ(ρ)</w:t>
      </w:r>
      <w:proofErr w:type="spellStart"/>
      <w:r w:rsidR="00C439D6" w:rsidRPr="00991E1C">
        <w:rPr>
          <w:rFonts w:ascii="Helvetica" w:hAnsi="Helvetica" w:cstheme="minorHAnsi"/>
          <w:sz w:val="24"/>
          <w:szCs w:val="24"/>
          <w:lang w:val="el-GR"/>
        </w:rPr>
        <w:t>όποι</w:t>
      </w:r>
      <w:proofErr w:type="spellEnd"/>
      <w:r w:rsidR="00C439D6" w:rsidRPr="00991E1C">
        <w:rPr>
          <w:rFonts w:ascii="Helvetica" w:hAnsi="Helvetica" w:cstheme="minorHAnsi"/>
          <w:sz w:val="24"/>
          <w:szCs w:val="24"/>
          <w:lang w:val="el-GR"/>
        </w:rPr>
        <w:t xml:space="preserve"> Λατρείας</w:t>
      </w:r>
      <w:r w:rsidRPr="00991E1C">
        <w:rPr>
          <w:rFonts w:ascii="Helvetica" w:hAnsi="Helvetica" w:cstheme="minorHAnsi"/>
          <w:sz w:val="24"/>
          <w:szCs w:val="24"/>
          <w:lang w:val="el-GR"/>
        </w:rPr>
        <w:t>», το οποίο παρουσιάστηκε στο Μουσείο Μπενάκη στην Αθήνα (2015), το Μουσείο Φωτογραφίας και το Μακεδονικό Μουσείο Μοντέρνας Τέχνης στη Θεσσαλονίκη</w:t>
      </w:r>
      <w:r w:rsidR="00DD1E8C" w:rsidRPr="00991E1C">
        <w:rPr>
          <w:rFonts w:ascii="Helvetica" w:hAnsi="Helvetica" w:cstheme="minorHAnsi"/>
          <w:sz w:val="24"/>
          <w:szCs w:val="24"/>
          <w:lang w:val="el-GR"/>
        </w:rPr>
        <w:t>(2017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) και στο Φεστιβάλ </w:t>
      </w:r>
      <w:r w:rsidR="00A5225C" w:rsidRPr="00991E1C">
        <w:rPr>
          <w:rFonts w:ascii="Helvetica" w:hAnsi="Helvetica" w:cstheme="minorHAnsi"/>
          <w:sz w:val="24"/>
          <w:szCs w:val="24"/>
          <w:lang w:val="el-GR"/>
        </w:rPr>
        <w:t xml:space="preserve">Φωτογραφίας </w:t>
      </w:r>
      <w:proofErr w:type="spellStart"/>
      <w:r w:rsidR="00A5225C" w:rsidRPr="00991E1C">
        <w:rPr>
          <w:rFonts w:ascii="Helvetica" w:hAnsi="Helvetica" w:cstheme="minorHAnsi"/>
          <w:sz w:val="24"/>
          <w:szCs w:val="24"/>
          <w:lang w:val="el-GR"/>
        </w:rPr>
        <w:t>Les</w:t>
      </w:r>
      <w:proofErr w:type="spellEnd"/>
      <w:r w:rsidR="00A5225C" w:rsidRPr="00991E1C">
        <w:rPr>
          <w:rFonts w:ascii="Helvetica" w:hAnsi="Helvetica" w:cstheme="minorHAnsi"/>
          <w:sz w:val="24"/>
          <w:szCs w:val="24"/>
          <w:lang w:val="el-GR"/>
        </w:rPr>
        <w:t xml:space="preserve"> </w:t>
      </w:r>
      <w:proofErr w:type="spellStart"/>
      <w:r w:rsidR="00A5225C" w:rsidRPr="00991E1C">
        <w:rPr>
          <w:rFonts w:ascii="Helvetica" w:hAnsi="Helvetica" w:cstheme="minorHAnsi"/>
          <w:sz w:val="24"/>
          <w:szCs w:val="24"/>
          <w:lang w:val="el-GR"/>
        </w:rPr>
        <w:t>Recontres</w:t>
      </w:r>
      <w:proofErr w:type="spellEnd"/>
      <w:r w:rsidR="00A5225C" w:rsidRPr="00991E1C">
        <w:rPr>
          <w:rFonts w:ascii="Helvetica" w:hAnsi="Helvetica" w:cstheme="minorHAnsi"/>
          <w:sz w:val="24"/>
          <w:szCs w:val="24"/>
          <w:lang w:val="el-GR"/>
        </w:rPr>
        <w:t xml:space="preserve"> d’ </w:t>
      </w:r>
      <w:r w:rsidRPr="00991E1C">
        <w:rPr>
          <w:rFonts w:ascii="Helvetica" w:hAnsi="Helvetica" w:cstheme="minorHAnsi"/>
          <w:sz w:val="24"/>
          <w:szCs w:val="24"/>
        </w:rPr>
        <w:t>Arles</w:t>
      </w:r>
      <w:r w:rsidR="00F075B9" w:rsidRPr="00F075B9">
        <w:rPr>
          <w:rFonts w:ascii="Helvetica" w:hAnsi="Helvetica" w:cstheme="minorHAnsi"/>
          <w:sz w:val="24"/>
          <w:szCs w:val="24"/>
          <w:lang w:val="el-GR"/>
        </w:rPr>
        <w:t xml:space="preserve"> στη Γαλλία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 </w:t>
      </w:r>
      <w:r w:rsidR="00A5225C" w:rsidRPr="00991E1C">
        <w:rPr>
          <w:rFonts w:ascii="Helvetica" w:hAnsi="Helvetica" w:cstheme="minorHAnsi"/>
          <w:sz w:val="24"/>
          <w:szCs w:val="24"/>
          <w:lang w:val="el-GR"/>
        </w:rPr>
        <w:t>(2016)</w:t>
      </w:r>
      <w:r w:rsidR="00C439D6" w:rsidRPr="00991E1C">
        <w:rPr>
          <w:rFonts w:ascii="Helvetica" w:hAnsi="Helvetica" w:cstheme="minorHAnsi"/>
          <w:sz w:val="24"/>
          <w:szCs w:val="24"/>
          <w:lang w:val="el-GR"/>
        </w:rPr>
        <w:t xml:space="preserve">. </w:t>
      </w:r>
    </w:p>
    <w:p w14:paraId="42ABE337" w14:textId="77777777" w:rsidR="00F075B9" w:rsidRDefault="00F075B9" w:rsidP="00750C4A">
      <w:pPr>
        <w:rPr>
          <w:rFonts w:ascii="Helvetica" w:hAnsi="Helvetica" w:cstheme="minorHAnsi"/>
          <w:sz w:val="24"/>
          <w:szCs w:val="24"/>
          <w:lang w:val="el-GR"/>
        </w:rPr>
      </w:pPr>
    </w:p>
    <w:p w14:paraId="66AB553D" w14:textId="77777777" w:rsidR="00A32EF1" w:rsidRPr="00991E1C" w:rsidRDefault="00A32EF1" w:rsidP="00750C4A">
      <w:pPr>
        <w:rPr>
          <w:rFonts w:ascii="Helvetica" w:hAnsi="Helvetica" w:cstheme="minorHAnsi"/>
          <w:sz w:val="24"/>
          <w:szCs w:val="24"/>
          <w:lang w:val="el-GR"/>
        </w:rPr>
      </w:pPr>
      <w:r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Επιμέλεια</w:t>
      </w:r>
      <w:r w:rsidRPr="00991E1C">
        <w:rPr>
          <w:rFonts w:ascii="Helvetica" w:hAnsi="Helvetica" w:cstheme="minorHAnsi"/>
          <w:b/>
          <w:bCs/>
          <w:sz w:val="24"/>
          <w:szCs w:val="24"/>
        </w:rPr>
        <w:t> </w:t>
      </w:r>
      <w:r w:rsidRPr="00991E1C">
        <w:rPr>
          <w:rFonts w:ascii="Helvetica" w:hAnsi="Helvetica" w:cstheme="minorHAnsi"/>
          <w:sz w:val="24"/>
          <w:szCs w:val="24"/>
          <w:lang w:val="el-GR"/>
        </w:rPr>
        <w:t>Νάντια Αργυροπούλου, Γιώργος Τζιρτζιλάκης</w:t>
      </w:r>
      <w:r w:rsidRPr="00991E1C">
        <w:rPr>
          <w:rFonts w:ascii="Helvetica" w:hAnsi="Helvetica" w:cstheme="minorHAnsi"/>
          <w:sz w:val="24"/>
          <w:szCs w:val="24"/>
          <w:lang w:val="el-GR"/>
        </w:rPr>
        <w:br/>
      </w:r>
      <w:r w:rsidRPr="00991E1C">
        <w:rPr>
          <w:rFonts w:ascii="Helvetica" w:hAnsi="Helvetica" w:cstheme="minorHAnsi"/>
          <w:sz w:val="24"/>
          <w:szCs w:val="24"/>
          <w:lang w:val="el-GR"/>
        </w:rPr>
        <w:br/>
      </w:r>
      <w:r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Βοηθός παραγωγής &amp; Αρχιτεκτονικής διαμόρφωσης</w:t>
      </w:r>
      <w:r w:rsidRPr="00991E1C">
        <w:rPr>
          <w:rFonts w:ascii="Helvetica" w:hAnsi="Helvetica" w:cstheme="minorHAnsi"/>
          <w:b/>
          <w:bCs/>
          <w:sz w:val="24"/>
          <w:szCs w:val="24"/>
        </w:rPr>
        <w:t> 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Σοφία </w:t>
      </w:r>
      <w:proofErr w:type="spellStart"/>
      <w:r w:rsidRPr="00991E1C">
        <w:rPr>
          <w:rFonts w:ascii="Helvetica" w:hAnsi="Helvetica" w:cstheme="minorHAnsi"/>
          <w:sz w:val="24"/>
          <w:szCs w:val="24"/>
          <w:lang w:val="el-GR"/>
        </w:rPr>
        <w:t>Τεκτονίδου</w:t>
      </w:r>
      <w:proofErr w:type="spellEnd"/>
      <w:r w:rsidRPr="00991E1C">
        <w:rPr>
          <w:rFonts w:ascii="Helvetica" w:hAnsi="Helvetica" w:cstheme="minorHAnsi"/>
          <w:sz w:val="24"/>
          <w:szCs w:val="24"/>
          <w:lang w:val="el-GR"/>
        </w:rPr>
        <w:br/>
      </w:r>
      <w:r w:rsidRPr="00991E1C">
        <w:rPr>
          <w:rFonts w:ascii="Helvetica" w:hAnsi="Helvetica" w:cstheme="minorHAnsi"/>
          <w:sz w:val="24"/>
          <w:szCs w:val="24"/>
          <w:lang w:val="el-GR"/>
        </w:rPr>
        <w:br/>
      </w:r>
      <w:r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Σχεδιασμός -</w:t>
      </w:r>
      <w:r w:rsidRPr="00991E1C">
        <w:rPr>
          <w:rFonts w:ascii="Helvetica" w:hAnsi="Helvetica" w:cstheme="minorHAnsi"/>
          <w:b/>
          <w:bCs/>
          <w:sz w:val="24"/>
          <w:szCs w:val="24"/>
        </w:rPr>
        <w:t> </w:t>
      </w:r>
      <w:r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Εφαρμογή οπτικοακουστικών</w:t>
      </w:r>
      <w:r w:rsidRPr="00991E1C">
        <w:rPr>
          <w:rFonts w:ascii="Helvetica" w:hAnsi="Helvetica" w:cstheme="minorHAnsi"/>
          <w:b/>
          <w:bCs/>
          <w:sz w:val="24"/>
          <w:szCs w:val="24"/>
        </w:rPr>
        <w:t> 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Μάκης Φάρος, Αντώνης </w:t>
      </w:r>
      <w:proofErr w:type="spellStart"/>
      <w:r w:rsidRPr="00991E1C">
        <w:rPr>
          <w:rFonts w:ascii="Helvetica" w:hAnsi="Helvetica" w:cstheme="minorHAnsi"/>
          <w:sz w:val="24"/>
          <w:szCs w:val="24"/>
          <w:lang w:val="el-GR"/>
        </w:rPr>
        <w:t>Γκατζουγιάννης</w:t>
      </w:r>
      <w:proofErr w:type="spellEnd"/>
      <w:r w:rsidRPr="00991E1C">
        <w:rPr>
          <w:rFonts w:ascii="Helvetica" w:hAnsi="Helvetica" w:cstheme="minorHAnsi"/>
          <w:sz w:val="24"/>
          <w:szCs w:val="24"/>
          <w:lang w:val="el-GR"/>
        </w:rPr>
        <w:t>, Μιχάλης Αντωνόπουλος</w:t>
      </w:r>
      <w:r w:rsidRPr="00991E1C">
        <w:rPr>
          <w:rFonts w:ascii="Helvetica" w:hAnsi="Helvetica" w:cstheme="minorHAnsi"/>
          <w:sz w:val="24"/>
          <w:szCs w:val="24"/>
          <w:lang w:val="el-GR"/>
        </w:rPr>
        <w:br/>
      </w:r>
      <w:r w:rsidRPr="00991E1C">
        <w:rPr>
          <w:rFonts w:ascii="Helvetica" w:hAnsi="Helvetica" w:cstheme="minorHAnsi"/>
          <w:sz w:val="24"/>
          <w:szCs w:val="24"/>
          <w:lang w:val="el-GR"/>
        </w:rPr>
        <w:br/>
      </w:r>
      <w:r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Φωτισμοί</w:t>
      </w:r>
      <w:r w:rsidRPr="00991E1C">
        <w:rPr>
          <w:rFonts w:ascii="Helvetica" w:hAnsi="Helvetica" w:cstheme="minorHAnsi"/>
          <w:b/>
          <w:bCs/>
          <w:sz w:val="24"/>
          <w:szCs w:val="24"/>
        </w:rPr>
        <w:t> </w:t>
      </w:r>
      <w:r w:rsidRPr="00991E1C">
        <w:rPr>
          <w:rFonts w:ascii="Helvetica" w:hAnsi="Helvetica" w:cstheme="minorHAnsi"/>
          <w:sz w:val="24"/>
          <w:szCs w:val="24"/>
          <w:lang w:val="el-GR"/>
        </w:rPr>
        <w:t xml:space="preserve">Νίκος </w:t>
      </w:r>
      <w:proofErr w:type="spellStart"/>
      <w:r w:rsidRPr="00991E1C">
        <w:rPr>
          <w:rFonts w:ascii="Helvetica" w:hAnsi="Helvetica" w:cstheme="minorHAnsi"/>
          <w:sz w:val="24"/>
          <w:szCs w:val="24"/>
          <w:lang w:val="el-GR"/>
        </w:rPr>
        <w:t>Βλασόπουλος</w:t>
      </w:r>
      <w:proofErr w:type="spellEnd"/>
      <w:r w:rsidRPr="00991E1C">
        <w:rPr>
          <w:rFonts w:ascii="Helvetica" w:hAnsi="Helvetica" w:cstheme="minorHAnsi"/>
          <w:sz w:val="24"/>
          <w:szCs w:val="24"/>
          <w:lang w:val="el-GR"/>
        </w:rPr>
        <w:br/>
      </w:r>
      <w:r w:rsidRPr="00991E1C">
        <w:rPr>
          <w:rFonts w:ascii="Helvetica" w:hAnsi="Helvetica" w:cstheme="minorHAnsi"/>
          <w:sz w:val="24"/>
          <w:szCs w:val="24"/>
          <w:lang w:val="el-GR"/>
        </w:rPr>
        <w:br/>
      </w:r>
      <w:r w:rsidRPr="00991E1C">
        <w:rPr>
          <w:rFonts w:ascii="Helvetica" w:hAnsi="Helvetica" w:cstheme="minorHAnsi"/>
          <w:b/>
          <w:bCs/>
          <w:sz w:val="24"/>
          <w:szCs w:val="24"/>
          <w:lang w:val="el-GR"/>
        </w:rPr>
        <w:t>Ηχητικό περιβάλλον</w:t>
      </w:r>
      <w:r w:rsidRPr="00991E1C">
        <w:rPr>
          <w:rFonts w:ascii="Helvetica" w:hAnsi="Helvetica" w:cstheme="minorHAnsi"/>
          <w:sz w:val="24"/>
          <w:szCs w:val="24"/>
        </w:rPr>
        <w:t> </w:t>
      </w:r>
      <w:r w:rsidRPr="00991E1C">
        <w:rPr>
          <w:rFonts w:ascii="Helvetica" w:hAnsi="Helvetica" w:cstheme="minorHAnsi"/>
          <w:sz w:val="24"/>
          <w:szCs w:val="24"/>
          <w:lang w:val="el-GR"/>
        </w:rPr>
        <w:t>Δημήτρης Καλαμαράς</w:t>
      </w:r>
    </w:p>
    <w:p w14:paraId="14AF3A54" w14:textId="77777777" w:rsidR="00C439D6" w:rsidRPr="00991E1C" w:rsidRDefault="00C439D6" w:rsidP="00750C4A">
      <w:pPr>
        <w:rPr>
          <w:rFonts w:ascii="Helvetica" w:hAnsi="Helvetica" w:cstheme="minorHAnsi"/>
          <w:sz w:val="24"/>
          <w:szCs w:val="24"/>
          <w:lang w:val="el-GR"/>
        </w:rPr>
      </w:pPr>
    </w:p>
    <w:p w14:paraId="0747F2AE" w14:textId="092A85C7" w:rsidR="00C439D6" w:rsidRPr="001543C8" w:rsidRDefault="00EA0EB6" w:rsidP="00750C4A">
      <w:pPr>
        <w:rPr>
          <w:rFonts w:ascii="Helvetica" w:hAnsi="Helvetica" w:cstheme="minorHAnsi"/>
          <w:sz w:val="24"/>
          <w:szCs w:val="24"/>
          <w:lang w:val="el-GR"/>
        </w:rPr>
      </w:pPr>
      <w:r w:rsidRPr="001543C8">
        <w:rPr>
          <w:rFonts w:ascii="Helvetica" w:hAnsi="Helvetica" w:cstheme="minorHAnsi"/>
          <w:sz w:val="24"/>
          <w:szCs w:val="24"/>
          <w:lang w:val="el-GR"/>
        </w:rPr>
        <w:t>Η έκθεση έχει εικόνες ευαίσθητου περιεχομένου και είναι κ</w:t>
      </w:r>
      <w:r w:rsidR="00C439D6" w:rsidRPr="001543C8">
        <w:rPr>
          <w:rFonts w:ascii="Helvetica" w:hAnsi="Helvetica" w:cstheme="minorHAnsi"/>
          <w:sz w:val="24"/>
          <w:szCs w:val="24"/>
          <w:lang w:val="el-GR"/>
        </w:rPr>
        <w:t>ατάλληλ</w:t>
      </w:r>
      <w:r w:rsidRPr="001543C8">
        <w:rPr>
          <w:rFonts w:ascii="Helvetica" w:hAnsi="Helvetica" w:cstheme="minorHAnsi"/>
          <w:sz w:val="24"/>
          <w:szCs w:val="24"/>
          <w:lang w:val="el-GR"/>
        </w:rPr>
        <w:t>η</w:t>
      </w:r>
      <w:r w:rsidR="00C439D6" w:rsidRPr="001543C8">
        <w:rPr>
          <w:rFonts w:ascii="Helvetica" w:hAnsi="Helvetica" w:cstheme="minorHAnsi"/>
          <w:sz w:val="24"/>
          <w:szCs w:val="24"/>
          <w:lang w:val="el-GR"/>
        </w:rPr>
        <w:t xml:space="preserve"> για </w:t>
      </w:r>
      <w:r w:rsidRPr="001543C8">
        <w:rPr>
          <w:rFonts w:ascii="Helvetica" w:hAnsi="Helvetica" w:cstheme="minorHAnsi"/>
          <w:sz w:val="24"/>
          <w:szCs w:val="24"/>
          <w:lang w:val="el-GR"/>
        </w:rPr>
        <w:t xml:space="preserve">θεατές </w:t>
      </w:r>
      <w:r w:rsidR="00C439D6" w:rsidRPr="001543C8">
        <w:rPr>
          <w:rFonts w:ascii="Helvetica" w:hAnsi="Helvetica" w:cstheme="minorHAnsi"/>
          <w:sz w:val="24"/>
          <w:szCs w:val="24"/>
          <w:lang w:val="el-GR"/>
        </w:rPr>
        <w:t>18</w:t>
      </w:r>
      <w:r w:rsidRPr="001543C8">
        <w:rPr>
          <w:rFonts w:ascii="Helvetica" w:hAnsi="Helvetica" w:cstheme="minorHAnsi"/>
          <w:sz w:val="24"/>
          <w:szCs w:val="24"/>
          <w:lang w:val="el-GR"/>
        </w:rPr>
        <w:t xml:space="preserve"> ετών και άνω.</w:t>
      </w:r>
    </w:p>
    <w:p w14:paraId="188A77D8" w14:textId="1C9D41D8" w:rsidR="000C463D" w:rsidRDefault="00C439D6" w:rsidP="00793EE5">
      <w:pPr>
        <w:rPr>
          <w:rFonts w:ascii="Helvetica" w:hAnsi="Helvetica" w:cstheme="minorHAnsi"/>
          <w:sz w:val="24"/>
          <w:szCs w:val="24"/>
          <w:lang w:val="el-GR"/>
        </w:rPr>
      </w:pPr>
      <w:r w:rsidRPr="00991E1C">
        <w:rPr>
          <w:rFonts w:ascii="Helvetica" w:hAnsi="Helvetica" w:cstheme="minorHAnsi"/>
          <w:sz w:val="24"/>
          <w:szCs w:val="24"/>
          <w:lang w:val="el-GR"/>
        </w:rPr>
        <w:t>Είσοδος ελεύθερη</w:t>
      </w:r>
      <w:r w:rsidR="00991E1C" w:rsidRPr="00991E1C">
        <w:rPr>
          <w:rFonts w:ascii="Helvetica" w:hAnsi="Helvetica" w:cstheme="minorHAnsi"/>
          <w:sz w:val="24"/>
          <w:szCs w:val="24"/>
          <w:lang w:val="el-GR"/>
        </w:rPr>
        <w:t xml:space="preserve"> με δελτία εισόδου</w:t>
      </w:r>
      <w:r w:rsidR="00EA0EB6">
        <w:rPr>
          <w:rFonts w:ascii="Helvetica" w:hAnsi="Helvetica" w:cstheme="minorHAnsi"/>
          <w:sz w:val="24"/>
          <w:szCs w:val="24"/>
          <w:lang w:val="el-GR"/>
        </w:rPr>
        <w:t xml:space="preserve">. </w:t>
      </w:r>
    </w:p>
    <w:p w14:paraId="57F3AA26" w14:textId="09F0DB9F" w:rsidR="00EA0EB6" w:rsidRPr="001543C8" w:rsidRDefault="00EA0EB6" w:rsidP="00793EE5">
      <w:pPr>
        <w:rPr>
          <w:rFonts w:ascii="Helvetica" w:hAnsi="Helvetica" w:cstheme="minorHAnsi"/>
          <w:sz w:val="24"/>
          <w:szCs w:val="24"/>
          <w:lang w:val="el-GR"/>
        </w:rPr>
      </w:pPr>
      <w:r w:rsidRPr="001543C8">
        <w:rPr>
          <w:rFonts w:ascii="Helvetica" w:hAnsi="Helvetica" w:cstheme="minorHAnsi"/>
          <w:sz w:val="24"/>
          <w:szCs w:val="24"/>
          <w:lang w:val="el-GR"/>
        </w:rPr>
        <w:lastRenderedPageBreak/>
        <w:t xml:space="preserve">Το Φεστιβάλ εφαρμόζει όλα τα απαραίτητα υγειονομικά πρωτόκολλα για την ασφάλεια των επισκεπτών στην έκθεση. </w:t>
      </w:r>
    </w:p>
    <w:p w14:paraId="13246826" w14:textId="77777777" w:rsidR="000C463D" w:rsidRPr="00991E1C" w:rsidRDefault="000C463D" w:rsidP="00793EE5">
      <w:pPr>
        <w:rPr>
          <w:rFonts w:ascii="Helvetica" w:hAnsi="Helvetica" w:cstheme="minorHAnsi"/>
          <w:sz w:val="24"/>
          <w:szCs w:val="24"/>
          <w:lang w:val="el-GR"/>
        </w:rPr>
      </w:pPr>
    </w:p>
    <w:p w14:paraId="779A27C3" w14:textId="77777777" w:rsidR="00633899" w:rsidRPr="00633899" w:rsidRDefault="00633899" w:rsidP="00633899">
      <w:pPr>
        <w:rPr>
          <w:rFonts w:ascii="Helvetica" w:hAnsi="Helvetica" w:cstheme="minorHAnsi"/>
          <w:sz w:val="24"/>
          <w:szCs w:val="24"/>
          <w:lang w:val="el-GR"/>
        </w:rPr>
      </w:pPr>
      <w:r w:rsidRPr="00633899">
        <w:rPr>
          <w:rFonts w:ascii="Helvetica" w:hAnsi="Helvetica" w:cstheme="minorHAnsi"/>
          <w:sz w:val="24"/>
          <w:szCs w:val="24"/>
          <w:lang w:val="el-GR"/>
        </w:rPr>
        <w:t>Με την υποστήριξη του Οργανισμού Πολιτισμού και Ανάπτυξης ΝΕΟΝ</w:t>
      </w:r>
    </w:p>
    <w:p w14:paraId="07A9AF28" w14:textId="05F12FCF" w:rsidR="00793EE5" w:rsidRDefault="00793EE5" w:rsidP="00793EE5">
      <w:pPr>
        <w:rPr>
          <w:rFonts w:cstheme="minorHAnsi"/>
          <w:b/>
          <w:bCs/>
          <w:sz w:val="24"/>
          <w:szCs w:val="24"/>
          <w:lang w:val="el-GR"/>
        </w:rPr>
      </w:pPr>
      <w:r w:rsidRPr="00991E1C">
        <w:rPr>
          <w:rFonts w:ascii="Helvetica" w:hAnsi="Helvetica" w:cstheme="minorHAnsi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1D60059F" wp14:editId="17422C5F">
            <wp:extent cx="1743075" cy="1388501"/>
            <wp:effectExtent l="0" t="0" r="0" b="0"/>
            <wp:docPr id="10" name="Picture 10">
              <a:hlinkClick xmlns:a="http://schemas.openxmlformats.org/drawingml/2006/main" r:id="rId6" tooltip="&quot;NEON_Supporting_Creativity_GR_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6" tooltip="&quot;NEON_Supporting_Creativity_GR_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16" cy="13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C0F7" w14:textId="3CF8686B" w:rsidR="00633899" w:rsidRPr="00633899" w:rsidRDefault="00633899" w:rsidP="00793EE5">
      <w:pPr>
        <w:rPr>
          <w:rFonts w:cstheme="minorHAnsi"/>
          <w:sz w:val="24"/>
          <w:szCs w:val="24"/>
          <w:lang w:val="el-GR"/>
        </w:rPr>
      </w:pPr>
      <w:r w:rsidRPr="00633899">
        <w:rPr>
          <w:rFonts w:cstheme="minorHAnsi"/>
          <w:sz w:val="24"/>
          <w:szCs w:val="24"/>
          <w:lang w:val="el-GR"/>
        </w:rPr>
        <w:t xml:space="preserve">Αποκλειστική χορηγία και συνεργασία του Ιδρύματος Ωνάση για τον σχεδιασμό, την παραγωγή και την κυκλοφορία εκτενούς δίγλωσσης έκδοσης για το έργο του Τάσου </w:t>
      </w:r>
      <w:proofErr w:type="spellStart"/>
      <w:r w:rsidRPr="00633899">
        <w:rPr>
          <w:rFonts w:cstheme="minorHAnsi"/>
          <w:sz w:val="24"/>
          <w:szCs w:val="24"/>
          <w:lang w:val="el-GR"/>
        </w:rPr>
        <w:t>Βρεττού</w:t>
      </w:r>
      <w:proofErr w:type="spellEnd"/>
    </w:p>
    <w:p w14:paraId="4AAC0A57" w14:textId="451590FC" w:rsidR="00633899" w:rsidRPr="00633899" w:rsidRDefault="00633899" w:rsidP="00793EE5">
      <w:pPr>
        <w:rPr>
          <w:rFonts w:cstheme="minorHAnsi"/>
          <w:b/>
          <w:bCs/>
          <w:sz w:val="24"/>
          <w:szCs w:val="24"/>
          <w:lang w:val="el-GR"/>
        </w:rPr>
      </w:pPr>
      <w:r w:rsidRPr="00991E1C">
        <w:rPr>
          <w:rFonts w:ascii="Helvetica" w:hAnsi="Helvetica" w:cstheme="minorHAnsi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6767E42B" wp14:editId="17A9308C">
            <wp:extent cx="2657475" cy="1040560"/>
            <wp:effectExtent l="0" t="0" r="0" b="7620"/>
            <wp:docPr id="9" name="Picture 9">
              <a:hlinkClick xmlns:a="http://schemas.openxmlformats.org/drawingml/2006/main" r:id="rId8" tooltip="&quot;ONASSIS FOUND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8" tooltip="&quot;ONASSIS FOUND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97" cy="104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72D2" w14:textId="1AF22570" w:rsidR="00793EE5" w:rsidRPr="00991E1C" w:rsidRDefault="00793EE5" w:rsidP="00793EE5">
      <w:pPr>
        <w:rPr>
          <w:rFonts w:ascii="Helvetica" w:hAnsi="Helvetica" w:cstheme="minorHAnsi"/>
          <w:b/>
          <w:bCs/>
          <w:sz w:val="24"/>
          <w:szCs w:val="24"/>
          <w:lang w:val="el-GR"/>
        </w:rPr>
      </w:pPr>
    </w:p>
    <w:p w14:paraId="03E8BB77" w14:textId="030DDA3E" w:rsidR="00793EE5" w:rsidRPr="00991E1C" w:rsidRDefault="00793EE5" w:rsidP="00750C4A">
      <w:pPr>
        <w:rPr>
          <w:rFonts w:ascii="Helvetica" w:hAnsi="Helvetica" w:cstheme="minorHAnsi"/>
          <w:sz w:val="24"/>
          <w:szCs w:val="24"/>
          <w:lang w:val="el-GR"/>
        </w:rPr>
        <w:sectPr w:rsidR="00793EE5" w:rsidRPr="00991E1C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C81333" w14:textId="77777777" w:rsidR="000D46F1" w:rsidRPr="00991E1C" w:rsidRDefault="000D46F1" w:rsidP="000D46F1">
      <w:pPr>
        <w:ind w:firstLine="720"/>
        <w:rPr>
          <w:rFonts w:ascii="Helvetica" w:hAnsi="Helvetica" w:cstheme="minorHAnsi"/>
          <w:sz w:val="24"/>
          <w:szCs w:val="24"/>
          <w:lang w:val="el-GR"/>
        </w:rPr>
      </w:pPr>
    </w:p>
    <w:p w14:paraId="68C39C6D" w14:textId="581D796C" w:rsidR="005B3C2D" w:rsidRPr="00991E1C" w:rsidRDefault="005B3C2D" w:rsidP="000D46F1">
      <w:pPr>
        <w:ind w:firstLine="720"/>
        <w:rPr>
          <w:rFonts w:ascii="Helvetica" w:hAnsi="Helvetica" w:cstheme="minorHAnsi"/>
          <w:sz w:val="24"/>
          <w:szCs w:val="24"/>
          <w:lang w:val="el-GR"/>
        </w:rPr>
        <w:sectPr w:rsidR="005B3C2D" w:rsidRPr="00991E1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19BCE" w14:textId="4C014BBE" w:rsidR="000D46F1" w:rsidRPr="00991E1C" w:rsidRDefault="000D46F1" w:rsidP="000D46F1">
      <w:pPr>
        <w:ind w:firstLine="720"/>
        <w:rPr>
          <w:rFonts w:ascii="Helvetica" w:hAnsi="Helvetica" w:cstheme="minorHAnsi"/>
          <w:sz w:val="24"/>
          <w:szCs w:val="24"/>
          <w:lang w:val="el-GR"/>
        </w:rPr>
      </w:pPr>
    </w:p>
    <w:sectPr w:rsidR="000D46F1" w:rsidRPr="00991E1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27EB" w14:textId="77777777" w:rsidR="00EF2994" w:rsidRDefault="00EF2994" w:rsidP="000D46F1">
      <w:pPr>
        <w:spacing w:after="0" w:line="240" w:lineRule="auto"/>
      </w:pPr>
      <w:r>
        <w:separator/>
      </w:r>
    </w:p>
  </w:endnote>
  <w:endnote w:type="continuationSeparator" w:id="0">
    <w:p w14:paraId="48F14B88" w14:textId="77777777" w:rsidR="00EF2994" w:rsidRDefault="00EF2994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E148" w14:textId="77777777" w:rsidR="00EF2994" w:rsidRDefault="00EF2994" w:rsidP="000D46F1">
      <w:pPr>
        <w:spacing w:after="0" w:line="240" w:lineRule="auto"/>
      </w:pPr>
      <w:r>
        <w:separator/>
      </w:r>
    </w:p>
  </w:footnote>
  <w:footnote w:type="continuationSeparator" w:id="0">
    <w:p w14:paraId="05E1075A" w14:textId="77777777" w:rsidR="00EF2994" w:rsidRDefault="00EF2994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0C9F" w14:textId="2A51ED8D" w:rsidR="000D46F1" w:rsidRDefault="000D46F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130B72" wp14:editId="60590FF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33829"/>
          <wp:effectExtent l="0" t="0" r="0" b="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F1"/>
    <w:rsid w:val="000115C5"/>
    <w:rsid w:val="00015942"/>
    <w:rsid w:val="00017DA4"/>
    <w:rsid w:val="000726EB"/>
    <w:rsid w:val="00085054"/>
    <w:rsid w:val="000A19D8"/>
    <w:rsid w:val="000C463D"/>
    <w:rsid w:val="000D46F1"/>
    <w:rsid w:val="00131350"/>
    <w:rsid w:val="001543C8"/>
    <w:rsid w:val="001809C8"/>
    <w:rsid w:val="001838D1"/>
    <w:rsid w:val="001C6094"/>
    <w:rsid w:val="00215552"/>
    <w:rsid w:val="002353C2"/>
    <w:rsid w:val="00267780"/>
    <w:rsid w:val="00270445"/>
    <w:rsid w:val="002817C1"/>
    <w:rsid w:val="00287029"/>
    <w:rsid w:val="00293164"/>
    <w:rsid w:val="002A2ED8"/>
    <w:rsid w:val="002F5D6F"/>
    <w:rsid w:val="00304A8B"/>
    <w:rsid w:val="00314376"/>
    <w:rsid w:val="003A0ED9"/>
    <w:rsid w:val="003F373C"/>
    <w:rsid w:val="0049150B"/>
    <w:rsid w:val="004B05F6"/>
    <w:rsid w:val="004C3A14"/>
    <w:rsid w:val="004F6F28"/>
    <w:rsid w:val="00534789"/>
    <w:rsid w:val="005B083B"/>
    <w:rsid w:val="005B3C2D"/>
    <w:rsid w:val="005C5B21"/>
    <w:rsid w:val="005C78A0"/>
    <w:rsid w:val="0062565E"/>
    <w:rsid w:val="006314F9"/>
    <w:rsid w:val="00633899"/>
    <w:rsid w:val="00637D4D"/>
    <w:rsid w:val="00650DE5"/>
    <w:rsid w:val="00663D5A"/>
    <w:rsid w:val="006A0F3D"/>
    <w:rsid w:val="006F75C4"/>
    <w:rsid w:val="0072157A"/>
    <w:rsid w:val="00745039"/>
    <w:rsid w:val="00750C4A"/>
    <w:rsid w:val="00762BC4"/>
    <w:rsid w:val="00773F65"/>
    <w:rsid w:val="00785F4F"/>
    <w:rsid w:val="00793EE5"/>
    <w:rsid w:val="007B5A20"/>
    <w:rsid w:val="00804166"/>
    <w:rsid w:val="00815A43"/>
    <w:rsid w:val="008409BF"/>
    <w:rsid w:val="00857687"/>
    <w:rsid w:val="00860656"/>
    <w:rsid w:val="00893E3E"/>
    <w:rsid w:val="008A5955"/>
    <w:rsid w:val="008D2804"/>
    <w:rsid w:val="00914FE1"/>
    <w:rsid w:val="0095275E"/>
    <w:rsid w:val="00991E1C"/>
    <w:rsid w:val="009B67DA"/>
    <w:rsid w:val="009E4037"/>
    <w:rsid w:val="00A32EF1"/>
    <w:rsid w:val="00A5225C"/>
    <w:rsid w:val="00AA32FF"/>
    <w:rsid w:val="00AB19DF"/>
    <w:rsid w:val="00B72CFE"/>
    <w:rsid w:val="00C439D6"/>
    <w:rsid w:val="00C92A2B"/>
    <w:rsid w:val="00CA3DEC"/>
    <w:rsid w:val="00CD424D"/>
    <w:rsid w:val="00CD534E"/>
    <w:rsid w:val="00D2400D"/>
    <w:rsid w:val="00D62FA5"/>
    <w:rsid w:val="00D7028E"/>
    <w:rsid w:val="00D94ABB"/>
    <w:rsid w:val="00D961B4"/>
    <w:rsid w:val="00DA52B7"/>
    <w:rsid w:val="00DD1E8C"/>
    <w:rsid w:val="00DF0A01"/>
    <w:rsid w:val="00E02D6D"/>
    <w:rsid w:val="00E22878"/>
    <w:rsid w:val="00E233A8"/>
    <w:rsid w:val="00E270C6"/>
    <w:rsid w:val="00E53CAD"/>
    <w:rsid w:val="00E870F8"/>
    <w:rsid w:val="00E9081B"/>
    <w:rsid w:val="00EA0EB6"/>
    <w:rsid w:val="00EF2994"/>
    <w:rsid w:val="00F075B9"/>
    <w:rsid w:val="00F369F7"/>
    <w:rsid w:val="00F8760D"/>
    <w:rsid w:val="00FA0459"/>
    <w:rsid w:val="00FD47EC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F28"/>
  </w:style>
  <w:style w:type="paragraph" w:styleId="Heading1">
    <w:name w:val="heading 1"/>
    <w:basedOn w:val="Normal"/>
    <w:next w:val="Normal"/>
    <w:link w:val="Heading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paragraph" w:styleId="NormalWeb">
    <w:name w:val="Normal (Web)"/>
    <w:basedOn w:val="Normal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39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D2804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B6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7DA"/>
  </w:style>
  <w:style w:type="character" w:styleId="CommentReference">
    <w:name w:val="annotation reference"/>
    <w:basedOn w:val="DefaultParagraphFont"/>
    <w:uiPriority w:val="99"/>
    <w:semiHidden/>
    <w:unhideWhenUsed/>
    <w:rsid w:val="00E908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6623">
          <w:marLeft w:val="0"/>
          <w:marRight w:val="0"/>
          <w:marTop w:val="750"/>
          <w:marBottom w:val="900"/>
          <w:divBdr>
            <w:top w:val="single" w:sz="6" w:space="0" w:color="AAAAAA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186131100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555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  <w:div w:id="5083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  <w:div w:id="6792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2E2E2"/>
                                        <w:left w:val="single" w:sz="2" w:space="0" w:color="E2E2E2"/>
                                        <w:bottom w:val="single" w:sz="2" w:space="0" w:color="E2E2E2"/>
                                        <w:right w:val="single" w:sz="2" w:space="0" w:color="E2E2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8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90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85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056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84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2E2"/>
                            <w:left w:val="single" w:sz="2" w:space="0" w:color="E2E2E2"/>
                            <w:bottom w:val="single" w:sz="2" w:space="0" w:color="E2E2E2"/>
                            <w:right w:val="single" w:sz="2" w:space="0" w:color="E2E2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festival.gr/wp-content/uploads/2020/03/ONASSIS-FOUNDATION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festival.gr/wp-content/uploads/2021/05/NEON_Supporting_Creativity_GR_B.pn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3</cp:revision>
  <dcterms:created xsi:type="dcterms:W3CDTF">2021-06-08T14:41:00Z</dcterms:created>
  <dcterms:modified xsi:type="dcterms:W3CDTF">2021-06-08T15:08:00Z</dcterms:modified>
</cp:coreProperties>
</file>