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 w:tblpY="-284"/>
        <w:tblW w:w="11475" w:type="dxa"/>
        <w:tblLook w:val="04A0" w:firstRow="1" w:lastRow="0" w:firstColumn="1" w:lastColumn="0" w:noHBand="0" w:noVBand="1"/>
      </w:tblPr>
      <w:tblGrid>
        <w:gridCol w:w="960"/>
        <w:gridCol w:w="1592"/>
        <w:gridCol w:w="2121"/>
        <w:gridCol w:w="951"/>
        <w:gridCol w:w="7"/>
        <w:gridCol w:w="1978"/>
        <w:gridCol w:w="7"/>
        <w:gridCol w:w="844"/>
        <w:gridCol w:w="748"/>
        <w:gridCol w:w="507"/>
        <w:gridCol w:w="7"/>
        <w:gridCol w:w="490"/>
        <w:gridCol w:w="6"/>
        <w:gridCol w:w="750"/>
        <w:gridCol w:w="7"/>
        <w:gridCol w:w="500"/>
      </w:tblGrid>
      <w:tr w:rsidR="000E13E5" w:rsidRPr="00686804" w14:paraId="74766CC7" w14:textId="77777777" w:rsidTr="000E13E5">
        <w:trPr>
          <w:gridAfter w:val="3"/>
          <w:wAfter w:w="1257" w:type="dxa"/>
          <w:trHeight w:val="312"/>
        </w:trPr>
        <w:tc>
          <w:tcPr>
            <w:tcW w:w="960" w:type="dxa"/>
            <w:tcBorders>
              <w:top w:val="nil"/>
              <w:left w:val="nil"/>
              <w:bottom w:val="nil"/>
              <w:right w:val="nil"/>
            </w:tcBorders>
            <w:shd w:val="clear" w:color="auto" w:fill="auto"/>
            <w:vAlign w:val="center"/>
            <w:hideMark/>
          </w:tcPr>
          <w:p w14:paraId="46431DA8" w14:textId="77777777" w:rsidR="000E13E5" w:rsidRPr="00686804" w:rsidRDefault="000E13E5" w:rsidP="000E13E5">
            <w:pPr>
              <w:rPr>
                <w:rFonts w:ascii="Cambria" w:hAnsi="Cambria" w:cs="Calibri"/>
                <w:b/>
                <w:bCs/>
                <w:color w:val="333399"/>
              </w:rPr>
            </w:pPr>
            <w:r w:rsidRPr="00686804">
              <w:rPr>
                <w:rFonts w:ascii="Cambria" w:hAnsi="Cambria" w:cs="Calibri"/>
                <w:b/>
                <w:bCs/>
                <w:color w:val="333399"/>
              </w:rPr>
              <w:t>IV.</w:t>
            </w:r>
          </w:p>
        </w:tc>
        <w:tc>
          <w:tcPr>
            <w:tcW w:w="9258" w:type="dxa"/>
            <w:gridSpan w:val="12"/>
            <w:tcBorders>
              <w:top w:val="nil"/>
              <w:left w:val="nil"/>
              <w:bottom w:val="single" w:sz="8" w:space="0" w:color="auto"/>
              <w:right w:val="nil"/>
            </w:tcBorders>
            <w:shd w:val="clear" w:color="auto" w:fill="auto"/>
            <w:vAlign w:val="center"/>
            <w:hideMark/>
          </w:tcPr>
          <w:p w14:paraId="17D57F04" w14:textId="77777777" w:rsidR="000E13E5" w:rsidRPr="00686804" w:rsidRDefault="000E13E5" w:rsidP="000E13E5">
            <w:pPr>
              <w:jc w:val="both"/>
              <w:rPr>
                <w:rFonts w:ascii="Cambria" w:hAnsi="Cambria" w:cs="Calibri"/>
                <w:b/>
                <w:bCs/>
                <w:color w:val="333399"/>
              </w:rPr>
            </w:pPr>
            <w:r w:rsidRPr="00686804">
              <w:rPr>
                <w:rFonts w:ascii="Cambria" w:hAnsi="Cambria" w:cs="Calibri"/>
                <w:b/>
                <w:bCs/>
                <w:color w:val="333399"/>
              </w:rPr>
              <w:t>Στοιχεία και Πληροφορίες</w:t>
            </w:r>
          </w:p>
        </w:tc>
      </w:tr>
      <w:tr w:rsidR="000E13E5" w:rsidRPr="00686804" w14:paraId="4879C555" w14:textId="77777777" w:rsidTr="000E13E5">
        <w:trPr>
          <w:gridAfter w:val="3"/>
          <w:wAfter w:w="1257" w:type="dxa"/>
          <w:trHeight w:val="300"/>
        </w:trPr>
        <w:tc>
          <w:tcPr>
            <w:tcW w:w="10218" w:type="dxa"/>
            <w:gridSpan w:val="13"/>
            <w:tcBorders>
              <w:top w:val="single" w:sz="8" w:space="0" w:color="auto"/>
              <w:left w:val="single" w:sz="8" w:space="0" w:color="auto"/>
              <w:bottom w:val="single" w:sz="8" w:space="0" w:color="auto"/>
              <w:right w:val="nil"/>
            </w:tcBorders>
            <w:shd w:val="clear" w:color="auto" w:fill="auto"/>
            <w:noWrap/>
            <w:vAlign w:val="center"/>
            <w:hideMark/>
          </w:tcPr>
          <w:p w14:paraId="7E381490"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ΕΛΛΗΝΙΚΟ ΦΕΣΤΙΒΑΛ Α.Ε.</w:t>
            </w:r>
          </w:p>
        </w:tc>
      </w:tr>
      <w:tr w:rsidR="000E13E5" w:rsidRPr="00686804" w14:paraId="0A6DFC61" w14:textId="77777777" w:rsidTr="000E13E5">
        <w:trPr>
          <w:gridAfter w:val="3"/>
          <w:wAfter w:w="1257" w:type="dxa"/>
          <w:trHeight w:val="300"/>
        </w:trPr>
        <w:tc>
          <w:tcPr>
            <w:tcW w:w="10218" w:type="dxa"/>
            <w:gridSpan w:val="13"/>
            <w:tcBorders>
              <w:top w:val="single" w:sz="8" w:space="0" w:color="auto"/>
              <w:left w:val="single" w:sz="8" w:space="0" w:color="auto"/>
              <w:bottom w:val="single" w:sz="8" w:space="0" w:color="auto"/>
              <w:right w:val="nil"/>
            </w:tcBorders>
            <w:shd w:val="clear" w:color="auto" w:fill="auto"/>
            <w:noWrap/>
            <w:vAlign w:val="center"/>
            <w:hideMark/>
          </w:tcPr>
          <w:p w14:paraId="029432D0"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ΑΡ.Γ.Ε.ΜΗ. 003081401000 ΑΡ.Μ.Α.Ε. 41410/006/8/98/0034</w:t>
            </w:r>
          </w:p>
        </w:tc>
      </w:tr>
      <w:tr w:rsidR="000E13E5" w:rsidRPr="00686804" w14:paraId="66E03732" w14:textId="77777777" w:rsidTr="000E13E5">
        <w:trPr>
          <w:gridAfter w:val="3"/>
          <w:wAfter w:w="1257" w:type="dxa"/>
          <w:trHeight w:val="300"/>
        </w:trPr>
        <w:tc>
          <w:tcPr>
            <w:tcW w:w="10218" w:type="dxa"/>
            <w:gridSpan w:val="13"/>
            <w:tcBorders>
              <w:top w:val="single" w:sz="8" w:space="0" w:color="auto"/>
              <w:left w:val="single" w:sz="8" w:space="0" w:color="auto"/>
              <w:bottom w:val="single" w:sz="8" w:space="0" w:color="auto"/>
              <w:right w:val="nil"/>
            </w:tcBorders>
            <w:shd w:val="clear" w:color="auto" w:fill="auto"/>
            <w:noWrap/>
            <w:vAlign w:val="center"/>
            <w:hideMark/>
          </w:tcPr>
          <w:p w14:paraId="3877CC2A"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xml:space="preserve"> ΣΤΟΙΧΕΙΑ ΚΑΙ ΠΛΗΡΟΦΟΡΙΕΣ ΤΗΣ ΠΕΡΙΟΔΟΥ  από 1 ΙΑΝΟΥΑΡΙΟΥ έως την  31 ΔΕΚΕΜΒΡΙΟΥ 2020</w:t>
            </w:r>
          </w:p>
        </w:tc>
      </w:tr>
      <w:tr w:rsidR="000E13E5" w:rsidRPr="00686804" w14:paraId="5085A3BF" w14:textId="77777777" w:rsidTr="000E13E5">
        <w:trPr>
          <w:gridAfter w:val="3"/>
          <w:wAfter w:w="1257" w:type="dxa"/>
          <w:trHeight w:val="648"/>
        </w:trPr>
        <w:tc>
          <w:tcPr>
            <w:tcW w:w="10218" w:type="dxa"/>
            <w:gridSpan w:val="13"/>
            <w:tcBorders>
              <w:top w:val="single" w:sz="8" w:space="0" w:color="auto"/>
              <w:left w:val="single" w:sz="8" w:space="0" w:color="auto"/>
              <w:bottom w:val="single" w:sz="8" w:space="0" w:color="auto"/>
              <w:right w:val="nil"/>
            </w:tcBorders>
            <w:shd w:val="clear" w:color="auto" w:fill="auto"/>
            <w:vAlign w:val="center"/>
            <w:hideMark/>
          </w:tcPr>
          <w:p w14:paraId="42B262D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Τα παρακάτω στοιχεία και πληροφορίες, που προκύπτουν από τις οικονομικές καταστάσεις, στοχεύουν σε μια γενική ενημέρωση για την οικονομική κατάσταση και τα αποτελέσματα της ΕΛΛΗΝΙΚΟ ΦΕΣΤΙΒΑΛ Α.Ε. Συνιστούμε, επομένως στον αναγνώστη, πριν προβεί σε οποιαδήποτε είδους επενδυτική επιλογή ή άλλη συναλλαγή με τον Εκδότη, να ανατρέξει στην διεύθυνση διαδικτύου του Εκδότη, όπου αναρτώνται οι οικονομικές καταστάσεις καθώς και η έκθεση ελέγχου του ανεξάρτητου Ορκωτού Ελεγκτή Λογιστή.</w:t>
            </w:r>
          </w:p>
        </w:tc>
      </w:tr>
      <w:tr w:rsidR="000E13E5" w:rsidRPr="00686804" w14:paraId="4280FC5F" w14:textId="77777777" w:rsidTr="000E13E5">
        <w:trPr>
          <w:gridAfter w:val="4"/>
          <w:wAfter w:w="1263" w:type="dxa"/>
          <w:trHeight w:val="300"/>
        </w:trPr>
        <w:tc>
          <w:tcPr>
            <w:tcW w:w="5631" w:type="dxa"/>
            <w:gridSpan w:val="5"/>
            <w:tcBorders>
              <w:top w:val="single" w:sz="8" w:space="0" w:color="auto"/>
              <w:left w:val="single" w:sz="8" w:space="0" w:color="auto"/>
              <w:bottom w:val="single" w:sz="8" w:space="0" w:color="auto"/>
              <w:right w:val="nil"/>
            </w:tcBorders>
            <w:shd w:val="clear" w:color="auto" w:fill="auto"/>
            <w:noWrap/>
            <w:vAlign w:val="center"/>
            <w:hideMark/>
          </w:tcPr>
          <w:p w14:paraId="31E7BC97"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ΣΤΟΙΧΕΙΑ ΤΗΣ ΕΠΙΧΕΙΡΗΣΗΣ</w:t>
            </w:r>
          </w:p>
        </w:tc>
        <w:tc>
          <w:tcPr>
            <w:tcW w:w="4581"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223ABD68"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ΣΤΟΙΧΕΙΑ ΚΑΤΑΣΤΑΣΗΣ ΣΥΝΟΛΙΚΩΝ ΕΣΟΔΩΝ (ποσά εκφρασμένα σε € )</w:t>
            </w:r>
          </w:p>
        </w:tc>
      </w:tr>
      <w:tr w:rsidR="000E13E5" w:rsidRPr="00686804" w14:paraId="39C20F6F"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EAE30"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Αρμίδια Υπηρεσία / Νομαρχία</w:t>
            </w:r>
          </w:p>
        </w:tc>
        <w:tc>
          <w:tcPr>
            <w:tcW w:w="3072" w:type="dxa"/>
            <w:gridSpan w:val="2"/>
            <w:tcBorders>
              <w:top w:val="single" w:sz="8" w:space="0" w:color="auto"/>
              <w:left w:val="nil"/>
              <w:bottom w:val="single" w:sz="8" w:space="0" w:color="auto"/>
              <w:right w:val="nil"/>
            </w:tcBorders>
            <w:shd w:val="clear" w:color="auto" w:fill="auto"/>
            <w:noWrap/>
            <w:vAlign w:val="center"/>
            <w:hideMark/>
          </w:tcPr>
          <w:p w14:paraId="704D53EE"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Υπουργίο Πολιτισμού και Αθλητισμού</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199D24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5243778"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1/1-31/12/2020</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970DC59"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1/1-31/12/2019</w:t>
            </w:r>
          </w:p>
        </w:tc>
      </w:tr>
      <w:tr w:rsidR="000E13E5" w:rsidRPr="00686804" w14:paraId="7A7F029D" w14:textId="77777777" w:rsidTr="000E13E5">
        <w:trPr>
          <w:trHeight w:val="118"/>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D6EBA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Διεύθυνση διαδικτύου εταιρείας :</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241AD603" w14:textId="77777777" w:rsidR="000E13E5" w:rsidRPr="00686804" w:rsidRDefault="000E13E5" w:rsidP="000E13E5">
            <w:pPr>
              <w:rPr>
                <w:rFonts w:ascii="Calibri" w:hAnsi="Calibri" w:cs="Calibri"/>
                <w:color w:val="0563C1"/>
                <w:sz w:val="22"/>
                <w:szCs w:val="22"/>
                <w:u w:val="single"/>
              </w:rPr>
            </w:pPr>
            <w:hyperlink r:id="rId4" w:history="1">
              <w:r w:rsidRPr="00686804">
                <w:rPr>
                  <w:rFonts w:ascii="Calibri" w:hAnsi="Calibri" w:cs="Calibri"/>
                  <w:color w:val="0563C1"/>
                  <w:sz w:val="22"/>
                  <w:szCs w:val="22"/>
                  <w:u w:val="single"/>
                </w:rPr>
                <w:t>www.greekfestival.gr</w:t>
              </w:r>
            </w:hyperlink>
          </w:p>
        </w:tc>
        <w:tc>
          <w:tcPr>
            <w:tcW w:w="951" w:type="dxa"/>
            <w:tcBorders>
              <w:top w:val="nil"/>
              <w:left w:val="nil"/>
              <w:bottom w:val="single" w:sz="8" w:space="0" w:color="auto"/>
              <w:right w:val="single" w:sz="8" w:space="0" w:color="auto"/>
            </w:tcBorders>
            <w:shd w:val="clear" w:color="auto" w:fill="auto"/>
            <w:noWrap/>
            <w:vAlign w:val="center"/>
            <w:hideMark/>
          </w:tcPr>
          <w:p w14:paraId="3490E5FE"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5D3FDE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Πωλήσεις</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0BFEBA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649.652,48</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DBFEE48"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2.864.278,50</w:t>
            </w:r>
          </w:p>
        </w:tc>
        <w:tc>
          <w:tcPr>
            <w:tcW w:w="507" w:type="dxa"/>
            <w:gridSpan w:val="2"/>
            <w:tcBorders>
              <w:top w:val="nil"/>
              <w:left w:val="nil"/>
              <w:bottom w:val="nil"/>
              <w:right w:val="nil"/>
            </w:tcBorders>
            <w:shd w:val="clear" w:color="auto" w:fill="auto"/>
            <w:vAlign w:val="center"/>
            <w:hideMark/>
          </w:tcPr>
          <w:p w14:paraId="47253C16" w14:textId="77777777" w:rsidR="000E13E5" w:rsidRPr="00686804" w:rsidRDefault="000E13E5" w:rsidP="000E13E5">
            <w:pPr>
              <w:jc w:val="right"/>
              <w:rPr>
                <w:rFonts w:ascii="Arial Narrow" w:hAnsi="Arial Narrow" w:cs="Calibri"/>
                <w:color w:val="000000"/>
                <w:sz w:val="14"/>
                <w:szCs w:val="14"/>
              </w:rPr>
            </w:pPr>
          </w:p>
        </w:tc>
      </w:tr>
      <w:tr w:rsidR="000E13E5" w:rsidRPr="00686804" w14:paraId="7018D333" w14:textId="77777777" w:rsidTr="000E13E5">
        <w:trPr>
          <w:trHeight w:val="6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942D1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Σύνθεση Διοικητικού Συμβουλίου:</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509255C5" w14:textId="77777777" w:rsidR="000E13E5" w:rsidRPr="00686804" w:rsidRDefault="000E13E5" w:rsidP="000E13E5">
            <w:pPr>
              <w:rPr>
                <w:rFonts w:ascii="Arial" w:hAnsi="Arial" w:cs="Arial"/>
                <w:color w:val="000000"/>
                <w:sz w:val="14"/>
                <w:szCs w:val="14"/>
              </w:rPr>
            </w:pPr>
            <w:r w:rsidRPr="00686804">
              <w:rPr>
                <w:rFonts w:ascii="Arial" w:hAnsi="Arial" w:cs="Arial"/>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18F14A00"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7BB096E5"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Επιχορηγήσεις</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099D889"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6.114.812,07</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914D7A9"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6.460.088,60</w:t>
            </w:r>
          </w:p>
        </w:tc>
        <w:tc>
          <w:tcPr>
            <w:tcW w:w="507" w:type="dxa"/>
            <w:gridSpan w:val="2"/>
            <w:tcBorders>
              <w:top w:val="nil"/>
              <w:left w:val="nil"/>
              <w:bottom w:val="nil"/>
              <w:right w:val="nil"/>
            </w:tcBorders>
            <w:shd w:val="clear" w:color="auto" w:fill="auto"/>
            <w:vAlign w:val="center"/>
            <w:hideMark/>
          </w:tcPr>
          <w:p w14:paraId="5FA24AB4" w14:textId="77777777" w:rsidR="000E13E5" w:rsidRPr="00686804" w:rsidRDefault="000E13E5" w:rsidP="000E13E5">
            <w:pPr>
              <w:jc w:val="right"/>
              <w:rPr>
                <w:rFonts w:ascii="Arial Narrow" w:hAnsi="Arial Narrow" w:cs="Calibri"/>
                <w:color w:val="000000"/>
                <w:sz w:val="14"/>
                <w:szCs w:val="14"/>
              </w:rPr>
            </w:pPr>
          </w:p>
        </w:tc>
      </w:tr>
      <w:tr w:rsidR="000E13E5" w:rsidRPr="00686804" w14:paraId="745215F8" w14:textId="77777777" w:rsidTr="000E13E5">
        <w:trPr>
          <w:trHeight w:val="15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6B3661"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 Πρόεδρος του Διοικητικού Συμβουλίου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4311DB9D" w14:textId="77777777" w:rsidR="000E13E5" w:rsidRPr="00A0181A" w:rsidRDefault="000E13E5" w:rsidP="000E13E5">
            <w:pPr>
              <w:rPr>
                <w:rFonts w:ascii="Arial" w:hAnsi="Arial" w:cs="Arial"/>
                <w:color w:val="000000"/>
                <w:sz w:val="14"/>
                <w:szCs w:val="14"/>
              </w:rPr>
            </w:pPr>
            <w:r w:rsidRPr="00A0181A">
              <w:rPr>
                <w:rFonts w:ascii="Arial" w:hAnsi="Arial" w:cs="Arial"/>
                <w:color w:val="000000"/>
                <w:sz w:val="14"/>
                <w:szCs w:val="14"/>
              </w:rPr>
              <w:t>Δημήτρης Πασσάς</w:t>
            </w:r>
          </w:p>
        </w:tc>
        <w:tc>
          <w:tcPr>
            <w:tcW w:w="951" w:type="dxa"/>
            <w:tcBorders>
              <w:top w:val="nil"/>
              <w:left w:val="nil"/>
              <w:bottom w:val="single" w:sz="8" w:space="0" w:color="auto"/>
              <w:right w:val="single" w:sz="8" w:space="0" w:color="auto"/>
            </w:tcBorders>
            <w:shd w:val="clear" w:color="auto" w:fill="auto"/>
            <w:noWrap/>
            <w:vAlign w:val="center"/>
            <w:hideMark/>
          </w:tcPr>
          <w:p w14:paraId="1F22EE9A"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1A28583F"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Λοιπά Έσοδα</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8CE3B9C"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169.135,61</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AD19787"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400.564,09</w:t>
            </w:r>
          </w:p>
        </w:tc>
        <w:tc>
          <w:tcPr>
            <w:tcW w:w="507" w:type="dxa"/>
            <w:gridSpan w:val="2"/>
            <w:tcBorders>
              <w:top w:val="nil"/>
              <w:left w:val="nil"/>
              <w:bottom w:val="nil"/>
              <w:right w:val="nil"/>
            </w:tcBorders>
            <w:shd w:val="clear" w:color="auto" w:fill="auto"/>
            <w:vAlign w:val="center"/>
            <w:hideMark/>
          </w:tcPr>
          <w:p w14:paraId="15AEF74E" w14:textId="77777777" w:rsidR="000E13E5" w:rsidRPr="00686804" w:rsidRDefault="000E13E5" w:rsidP="000E13E5">
            <w:pPr>
              <w:jc w:val="right"/>
              <w:rPr>
                <w:rFonts w:ascii="Arial Narrow" w:hAnsi="Arial Narrow" w:cs="Calibri"/>
                <w:color w:val="000000"/>
                <w:sz w:val="14"/>
                <w:szCs w:val="14"/>
              </w:rPr>
            </w:pPr>
          </w:p>
        </w:tc>
      </w:tr>
      <w:tr w:rsidR="000E13E5" w:rsidRPr="00686804" w14:paraId="0B2DB919"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21B28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Αντιπρόεδρος</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03C97F18" w14:textId="77777777" w:rsidR="000E13E5" w:rsidRPr="00A0181A" w:rsidRDefault="000E13E5" w:rsidP="000E13E5">
            <w:pPr>
              <w:rPr>
                <w:rFonts w:ascii="Arial" w:hAnsi="Arial" w:cs="Arial"/>
                <w:color w:val="000000"/>
                <w:sz w:val="14"/>
                <w:szCs w:val="14"/>
              </w:rPr>
            </w:pPr>
            <w:r w:rsidRPr="00A0181A">
              <w:rPr>
                <w:rFonts w:ascii="Arial" w:hAnsi="Arial" w:cs="Arial"/>
                <w:color w:val="000000"/>
                <w:sz w:val="14"/>
                <w:szCs w:val="14"/>
              </w:rPr>
              <w:t>Αλέξης Γαληνός</w:t>
            </w:r>
          </w:p>
        </w:tc>
        <w:tc>
          <w:tcPr>
            <w:tcW w:w="951" w:type="dxa"/>
            <w:tcBorders>
              <w:top w:val="nil"/>
              <w:left w:val="nil"/>
              <w:bottom w:val="single" w:sz="8" w:space="0" w:color="auto"/>
              <w:right w:val="single" w:sz="8" w:space="0" w:color="auto"/>
            </w:tcBorders>
            <w:shd w:val="clear" w:color="auto" w:fill="auto"/>
            <w:noWrap/>
            <w:vAlign w:val="center"/>
            <w:hideMark/>
          </w:tcPr>
          <w:p w14:paraId="641D5DBC"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55A1E0F8"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599" w:type="dxa"/>
            <w:gridSpan w:val="3"/>
            <w:tcBorders>
              <w:top w:val="single" w:sz="8" w:space="0" w:color="auto"/>
              <w:left w:val="nil"/>
              <w:bottom w:val="single" w:sz="8" w:space="0" w:color="auto"/>
              <w:right w:val="single" w:sz="8" w:space="0" w:color="000000"/>
            </w:tcBorders>
            <w:shd w:val="clear" w:color="auto" w:fill="auto"/>
            <w:vAlign w:val="center"/>
            <w:hideMark/>
          </w:tcPr>
          <w:p w14:paraId="3E40649C"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6.933.600,16</w:t>
            </w:r>
          </w:p>
        </w:tc>
        <w:tc>
          <w:tcPr>
            <w:tcW w:w="1760" w:type="dxa"/>
            <w:gridSpan w:val="5"/>
            <w:tcBorders>
              <w:top w:val="single" w:sz="8" w:space="0" w:color="auto"/>
              <w:left w:val="nil"/>
              <w:bottom w:val="single" w:sz="8" w:space="0" w:color="auto"/>
              <w:right w:val="single" w:sz="8" w:space="0" w:color="000000"/>
            </w:tcBorders>
            <w:shd w:val="clear" w:color="auto" w:fill="auto"/>
            <w:vAlign w:val="center"/>
            <w:hideMark/>
          </w:tcPr>
          <w:p w14:paraId="47607855"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9.724.931,19</w:t>
            </w:r>
          </w:p>
        </w:tc>
        <w:tc>
          <w:tcPr>
            <w:tcW w:w="507" w:type="dxa"/>
            <w:gridSpan w:val="2"/>
            <w:tcBorders>
              <w:top w:val="nil"/>
              <w:left w:val="nil"/>
              <w:bottom w:val="nil"/>
              <w:right w:val="nil"/>
            </w:tcBorders>
            <w:shd w:val="clear" w:color="auto" w:fill="auto"/>
            <w:vAlign w:val="center"/>
            <w:hideMark/>
          </w:tcPr>
          <w:p w14:paraId="5AF52F8A"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08F44807" w14:textId="77777777" w:rsidTr="000E13E5">
        <w:trPr>
          <w:trHeight w:val="49"/>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22A02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Μέλη του Διοικητικού Συμβουλίου</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6F66576C" w14:textId="77777777" w:rsidR="000E13E5" w:rsidRPr="00A0181A" w:rsidRDefault="000E13E5" w:rsidP="000E13E5">
            <w:pPr>
              <w:rPr>
                <w:rFonts w:ascii="Arial" w:hAnsi="Arial" w:cs="Arial"/>
                <w:color w:val="000000"/>
                <w:sz w:val="14"/>
                <w:szCs w:val="14"/>
              </w:rPr>
            </w:pPr>
            <w:r w:rsidRPr="00A0181A">
              <w:rPr>
                <w:rFonts w:ascii="Arial" w:hAnsi="Arial" w:cs="Arial"/>
                <w:color w:val="000000"/>
                <w:sz w:val="14"/>
                <w:szCs w:val="14"/>
              </w:rPr>
              <w:t>Πατρίσια Απέργη</w:t>
            </w:r>
          </w:p>
        </w:tc>
        <w:tc>
          <w:tcPr>
            <w:tcW w:w="951" w:type="dxa"/>
            <w:tcBorders>
              <w:top w:val="nil"/>
              <w:left w:val="nil"/>
              <w:bottom w:val="single" w:sz="8" w:space="0" w:color="auto"/>
              <w:right w:val="single" w:sz="8" w:space="0" w:color="auto"/>
            </w:tcBorders>
            <w:shd w:val="clear" w:color="auto" w:fill="auto"/>
            <w:noWrap/>
            <w:vAlign w:val="center"/>
            <w:hideMark/>
          </w:tcPr>
          <w:p w14:paraId="4434BC0D"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61F154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Παροχές σε εργαζομένους</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17FA3AC"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-1.707.930,56</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8B6F2BE"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-2.156.178,65</w:t>
            </w:r>
          </w:p>
        </w:tc>
        <w:tc>
          <w:tcPr>
            <w:tcW w:w="507" w:type="dxa"/>
            <w:gridSpan w:val="2"/>
            <w:tcBorders>
              <w:top w:val="nil"/>
              <w:left w:val="nil"/>
              <w:bottom w:val="nil"/>
              <w:right w:val="nil"/>
            </w:tcBorders>
            <w:shd w:val="clear" w:color="auto" w:fill="auto"/>
            <w:vAlign w:val="center"/>
            <w:hideMark/>
          </w:tcPr>
          <w:p w14:paraId="1D8B6D7E" w14:textId="77777777" w:rsidR="000E13E5" w:rsidRPr="00686804" w:rsidRDefault="000E13E5" w:rsidP="000E13E5">
            <w:pPr>
              <w:jc w:val="right"/>
              <w:rPr>
                <w:rFonts w:ascii="Arial Narrow" w:hAnsi="Arial Narrow" w:cs="Calibri"/>
                <w:color w:val="000000"/>
                <w:sz w:val="14"/>
                <w:szCs w:val="14"/>
              </w:rPr>
            </w:pPr>
          </w:p>
        </w:tc>
      </w:tr>
      <w:tr w:rsidR="000E13E5" w:rsidRPr="00686804" w14:paraId="044658C9"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7BF27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14106784" w14:textId="77777777" w:rsidR="000E13E5" w:rsidRPr="00A0181A" w:rsidRDefault="000E13E5" w:rsidP="000E13E5">
            <w:pPr>
              <w:rPr>
                <w:rFonts w:ascii="Arial Narrow" w:hAnsi="Arial Narrow" w:cs="Calibri"/>
                <w:color w:val="000000"/>
                <w:sz w:val="14"/>
                <w:szCs w:val="14"/>
              </w:rPr>
            </w:pPr>
            <w:r w:rsidRPr="00A0181A">
              <w:rPr>
                <w:rFonts w:ascii="Arial Narrow" w:hAnsi="Arial Narrow" w:cs="Calibri"/>
                <w:color w:val="000000"/>
                <w:sz w:val="14"/>
                <w:szCs w:val="14"/>
              </w:rPr>
              <w:t>Ελένη Βαροπούλου</w:t>
            </w:r>
          </w:p>
        </w:tc>
        <w:tc>
          <w:tcPr>
            <w:tcW w:w="951" w:type="dxa"/>
            <w:tcBorders>
              <w:top w:val="nil"/>
              <w:left w:val="nil"/>
              <w:bottom w:val="single" w:sz="8" w:space="0" w:color="auto"/>
              <w:right w:val="single" w:sz="8" w:space="0" w:color="auto"/>
            </w:tcBorders>
            <w:shd w:val="clear" w:color="auto" w:fill="auto"/>
            <w:noWrap/>
            <w:vAlign w:val="center"/>
            <w:hideMark/>
          </w:tcPr>
          <w:p w14:paraId="545FE89A"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7E6B37E1"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Αποσβέσεις</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24BAE11"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-76.787,07</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C61C1C7"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-58.717,14</w:t>
            </w:r>
          </w:p>
        </w:tc>
        <w:tc>
          <w:tcPr>
            <w:tcW w:w="507" w:type="dxa"/>
            <w:gridSpan w:val="2"/>
            <w:tcBorders>
              <w:top w:val="nil"/>
              <w:left w:val="nil"/>
              <w:bottom w:val="nil"/>
              <w:right w:val="nil"/>
            </w:tcBorders>
            <w:shd w:val="clear" w:color="auto" w:fill="auto"/>
            <w:vAlign w:val="center"/>
            <w:hideMark/>
          </w:tcPr>
          <w:p w14:paraId="2D53D605" w14:textId="77777777" w:rsidR="000E13E5" w:rsidRPr="00686804" w:rsidRDefault="000E13E5" w:rsidP="000E13E5">
            <w:pPr>
              <w:jc w:val="right"/>
              <w:rPr>
                <w:rFonts w:ascii="Arial Narrow" w:hAnsi="Arial Narrow" w:cs="Calibri"/>
                <w:color w:val="000000"/>
                <w:sz w:val="14"/>
                <w:szCs w:val="14"/>
              </w:rPr>
            </w:pPr>
          </w:p>
        </w:tc>
      </w:tr>
      <w:tr w:rsidR="000E13E5" w:rsidRPr="00686804" w14:paraId="37171C0D" w14:textId="77777777" w:rsidTr="000E13E5">
        <w:trPr>
          <w:trHeight w:val="86"/>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C8B7C4"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443E9C24" w14:textId="77777777" w:rsidR="000E13E5" w:rsidRPr="00A0181A" w:rsidRDefault="000E13E5" w:rsidP="000E13E5">
            <w:pPr>
              <w:rPr>
                <w:rFonts w:ascii="Arial" w:hAnsi="Arial" w:cs="Arial"/>
                <w:color w:val="000000"/>
                <w:sz w:val="14"/>
                <w:szCs w:val="14"/>
              </w:rPr>
            </w:pPr>
            <w:r w:rsidRPr="00A0181A">
              <w:rPr>
                <w:rFonts w:ascii="Arial" w:hAnsi="Arial" w:cs="Arial"/>
                <w:color w:val="000000"/>
                <w:sz w:val="14"/>
                <w:szCs w:val="14"/>
              </w:rPr>
              <w:t>Σταύρος Γασπαράτος</w:t>
            </w:r>
          </w:p>
        </w:tc>
        <w:tc>
          <w:tcPr>
            <w:tcW w:w="951" w:type="dxa"/>
            <w:tcBorders>
              <w:top w:val="nil"/>
              <w:left w:val="nil"/>
              <w:bottom w:val="single" w:sz="8" w:space="0" w:color="auto"/>
              <w:right w:val="single" w:sz="8" w:space="0" w:color="auto"/>
            </w:tcBorders>
            <w:shd w:val="clear" w:color="auto" w:fill="auto"/>
            <w:noWrap/>
            <w:vAlign w:val="center"/>
            <w:hideMark/>
          </w:tcPr>
          <w:p w14:paraId="30F8E4ED"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5773156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Λοιπά έξοδα</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5086721"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-5.110.419,55</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E6959F8"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-7.255.112,96</w:t>
            </w:r>
          </w:p>
        </w:tc>
        <w:tc>
          <w:tcPr>
            <w:tcW w:w="507" w:type="dxa"/>
            <w:gridSpan w:val="2"/>
            <w:tcBorders>
              <w:top w:val="nil"/>
              <w:left w:val="nil"/>
              <w:bottom w:val="nil"/>
              <w:right w:val="nil"/>
            </w:tcBorders>
            <w:shd w:val="clear" w:color="auto" w:fill="auto"/>
            <w:vAlign w:val="center"/>
            <w:hideMark/>
          </w:tcPr>
          <w:p w14:paraId="0AAD580A" w14:textId="77777777" w:rsidR="000E13E5" w:rsidRPr="00686804" w:rsidRDefault="000E13E5" w:rsidP="000E13E5">
            <w:pPr>
              <w:jc w:val="right"/>
              <w:rPr>
                <w:rFonts w:ascii="Arial Narrow" w:hAnsi="Arial Narrow" w:cs="Calibri"/>
                <w:color w:val="000000"/>
                <w:sz w:val="14"/>
                <w:szCs w:val="14"/>
              </w:rPr>
            </w:pPr>
          </w:p>
        </w:tc>
      </w:tr>
      <w:tr w:rsidR="000E13E5" w:rsidRPr="00686804" w14:paraId="5FC813BE"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9BDCD7"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5273EDD6" w14:textId="77777777" w:rsidR="000E13E5" w:rsidRPr="00A0181A" w:rsidRDefault="000E13E5" w:rsidP="000E13E5">
            <w:pPr>
              <w:rPr>
                <w:rFonts w:ascii="Arial" w:hAnsi="Arial" w:cs="Arial"/>
                <w:color w:val="000000"/>
                <w:sz w:val="14"/>
                <w:szCs w:val="14"/>
              </w:rPr>
            </w:pPr>
            <w:r w:rsidRPr="00A0181A">
              <w:rPr>
                <w:rFonts w:ascii="Arial" w:hAnsi="Arial" w:cs="Arial"/>
                <w:color w:val="000000"/>
                <w:sz w:val="14"/>
                <w:szCs w:val="14"/>
              </w:rPr>
              <w:t>Αντώνης Καραμπατζός</w:t>
            </w:r>
          </w:p>
        </w:tc>
        <w:tc>
          <w:tcPr>
            <w:tcW w:w="951" w:type="dxa"/>
            <w:tcBorders>
              <w:top w:val="nil"/>
              <w:left w:val="nil"/>
              <w:bottom w:val="single" w:sz="8" w:space="0" w:color="auto"/>
              <w:right w:val="single" w:sz="8" w:space="0" w:color="auto"/>
            </w:tcBorders>
            <w:shd w:val="clear" w:color="auto" w:fill="auto"/>
            <w:noWrap/>
            <w:vAlign w:val="center"/>
            <w:hideMark/>
          </w:tcPr>
          <w:p w14:paraId="4477FA64"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49CDAB6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Χρηματοοικονομικά Έξοδα καθαρά</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234E5BB"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-34.298,71</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725E1EEE"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8.911,51</w:t>
            </w:r>
          </w:p>
        </w:tc>
        <w:tc>
          <w:tcPr>
            <w:tcW w:w="507" w:type="dxa"/>
            <w:gridSpan w:val="2"/>
            <w:tcBorders>
              <w:top w:val="nil"/>
              <w:left w:val="nil"/>
              <w:bottom w:val="nil"/>
              <w:right w:val="nil"/>
            </w:tcBorders>
            <w:shd w:val="clear" w:color="auto" w:fill="auto"/>
            <w:vAlign w:val="center"/>
            <w:hideMark/>
          </w:tcPr>
          <w:p w14:paraId="1FD59529" w14:textId="77777777" w:rsidR="000E13E5" w:rsidRPr="00686804" w:rsidRDefault="000E13E5" w:rsidP="000E13E5">
            <w:pPr>
              <w:jc w:val="right"/>
              <w:rPr>
                <w:rFonts w:ascii="Arial Narrow" w:hAnsi="Arial Narrow" w:cs="Calibri"/>
                <w:color w:val="000000"/>
                <w:sz w:val="14"/>
                <w:szCs w:val="14"/>
              </w:rPr>
            </w:pPr>
          </w:p>
        </w:tc>
      </w:tr>
      <w:tr w:rsidR="000E13E5" w:rsidRPr="00686804" w14:paraId="1B460A49"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AA55AA"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36A514FA" w14:textId="77777777" w:rsidR="000E13E5" w:rsidRPr="00A0181A" w:rsidRDefault="000E13E5" w:rsidP="000E13E5">
            <w:pPr>
              <w:rPr>
                <w:rFonts w:ascii="Arial" w:hAnsi="Arial" w:cs="Arial"/>
                <w:color w:val="000000"/>
                <w:sz w:val="14"/>
                <w:szCs w:val="14"/>
              </w:rPr>
            </w:pPr>
            <w:r w:rsidRPr="00A0181A">
              <w:rPr>
                <w:rFonts w:ascii="Arial" w:hAnsi="Arial" w:cs="Arial"/>
                <w:color w:val="000000"/>
                <w:sz w:val="14"/>
                <w:szCs w:val="14"/>
              </w:rPr>
              <w:t>Νίκος Σταμπολίδης</w:t>
            </w:r>
          </w:p>
        </w:tc>
        <w:tc>
          <w:tcPr>
            <w:tcW w:w="951" w:type="dxa"/>
            <w:tcBorders>
              <w:top w:val="nil"/>
              <w:left w:val="nil"/>
              <w:bottom w:val="single" w:sz="8" w:space="0" w:color="auto"/>
              <w:right w:val="single" w:sz="8" w:space="0" w:color="auto"/>
            </w:tcBorders>
            <w:shd w:val="clear" w:color="auto" w:fill="auto"/>
            <w:noWrap/>
            <w:vAlign w:val="center"/>
            <w:hideMark/>
          </w:tcPr>
          <w:p w14:paraId="762299D4"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744025"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Κέρδη / (ζημίες) προ φόρων</w:t>
            </w:r>
          </w:p>
        </w:tc>
        <w:tc>
          <w:tcPr>
            <w:tcW w:w="1599" w:type="dxa"/>
            <w:gridSpan w:val="3"/>
            <w:tcBorders>
              <w:top w:val="single" w:sz="8" w:space="0" w:color="auto"/>
              <w:left w:val="nil"/>
              <w:bottom w:val="single" w:sz="8" w:space="0" w:color="auto"/>
              <w:right w:val="single" w:sz="8" w:space="0" w:color="000000"/>
            </w:tcBorders>
            <w:shd w:val="clear" w:color="auto" w:fill="auto"/>
            <w:vAlign w:val="center"/>
            <w:hideMark/>
          </w:tcPr>
          <w:p w14:paraId="0ECD9519"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72.761,69</w:t>
            </w:r>
          </w:p>
        </w:tc>
        <w:tc>
          <w:tcPr>
            <w:tcW w:w="1760" w:type="dxa"/>
            <w:gridSpan w:val="5"/>
            <w:tcBorders>
              <w:top w:val="single" w:sz="8" w:space="0" w:color="auto"/>
              <w:left w:val="nil"/>
              <w:bottom w:val="single" w:sz="8" w:space="0" w:color="auto"/>
              <w:right w:val="single" w:sz="8" w:space="0" w:color="000000"/>
            </w:tcBorders>
            <w:shd w:val="clear" w:color="auto" w:fill="auto"/>
            <w:vAlign w:val="center"/>
            <w:hideMark/>
          </w:tcPr>
          <w:p w14:paraId="7FDDA8C2"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263.833,95</w:t>
            </w:r>
          </w:p>
        </w:tc>
        <w:tc>
          <w:tcPr>
            <w:tcW w:w="507" w:type="dxa"/>
            <w:gridSpan w:val="2"/>
            <w:tcBorders>
              <w:top w:val="nil"/>
              <w:left w:val="nil"/>
              <w:bottom w:val="nil"/>
              <w:right w:val="nil"/>
            </w:tcBorders>
            <w:shd w:val="clear" w:color="auto" w:fill="auto"/>
            <w:vAlign w:val="center"/>
            <w:hideMark/>
          </w:tcPr>
          <w:p w14:paraId="75A02205"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30AD84F3"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055EB8"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Ημερομηνία Έγκρισης  από το Διοικητικό Συμβούλιο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0E0FAEA2" w14:textId="77777777" w:rsidR="000E13E5" w:rsidRPr="009E4A10" w:rsidRDefault="000E13E5" w:rsidP="000E13E5">
            <w:pPr>
              <w:rPr>
                <w:rFonts w:ascii="Arial Narrow" w:hAnsi="Arial Narrow" w:cs="Calibri"/>
                <w:b/>
                <w:bCs/>
                <w:color w:val="000000"/>
                <w:sz w:val="14"/>
                <w:szCs w:val="14"/>
              </w:rPr>
            </w:pPr>
            <w:r w:rsidRPr="009E4A10">
              <w:rPr>
                <w:rFonts w:ascii="Arial Narrow" w:hAnsi="Arial Narrow" w:cs="Calibri"/>
                <w:b/>
                <w:bCs/>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0AAB450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6783347E"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Φόρος εισοδήματος</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F81ACA7"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8.738,71</w:t>
            </w:r>
          </w:p>
        </w:tc>
        <w:tc>
          <w:tcPr>
            <w:tcW w:w="1760" w:type="dxa"/>
            <w:gridSpan w:val="5"/>
            <w:tcBorders>
              <w:top w:val="single" w:sz="8" w:space="0" w:color="auto"/>
              <w:left w:val="nil"/>
              <w:bottom w:val="single" w:sz="8" w:space="0" w:color="auto"/>
              <w:right w:val="single" w:sz="8" w:space="0" w:color="000000"/>
            </w:tcBorders>
            <w:shd w:val="clear" w:color="auto" w:fill="auto"/>
            <w:vAlign w:val="center"/>
            <w:hideMark/>
          </w:tcPr>
          <w:p w14:paraId="1CC9453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3.985,24</w:t>
            </w:r>
          </w:p>
        </w:tc>
        <w:tc>
          <w:tcPr>
            <w:tcW w:w="507" w:type="dxa"/>
            <w:gridSpan w:val="2"/>
            <w:tcBorders>
              <w:top w:val="nil"/>
              <w:left w:val="nil"/>
              <w:bottom w:val="nil"/>
              <w:right w:val="nil"/>
            </w:tcBorders>
            <w:shd w:val="clear" w:color="auto" w:fill="auto"/>
            <w:vAlign w:val="center"/>
            <w:hideMark/>
          </w:tcPr>
          <w:p w14:paraId="7070C11E" w14:textId="77777777" w:rsidR="000E13E5" w:rsidRPr="00686804" w:rsidRDefault="000E13E5" w:rsidP="000E13E5">
            <w:pPr>
              <w:jc w:val="right"/>
              <w:rPr>
                <w:rFonts w:ascii="Arial Narrow" w:hAnsi="Arial Narrow" w:cs="Calibri"/>
                <w:color w:val="000000"/>
                <w:sz w:val="14"/>
                <w:szCs w:val="14"/>
              </w:rPr>
            </w:pPr>
          </w:p>
        </w:tc>
      </w:tr>
      <w:tr w:rsidR="000E13E5" w:rsidRPr="00686804" w14:paraId="1FF7DB18" w14:textId="77777777" w:rsidTr="000E13E5">
        <w:trPr>
          <w:trHeight w:val="288"/>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D22B3B"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των περιοδικών Οικονομικών Καταστάσεων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18D13ED1" w14:textId="77777777" w:rsidR="000E13E5" w:rsidRPr="009E4A10" w:rsidRDefault="000E13E5" w:rsidP="000E13E5">
            <w:pPr>
              <w:rPr>
                <w:rFonts w:ascii="Arial Narrow" w:hAnsi="Arial Narrow" w:cs="Calibri"/>
                <w:color w:val="000000"/>
                <w:sz w:val="14"/>
                <w:szCs w:val="14"/>
              </w:rPr>
            </w:pPr>
            <w:r w:rsidRPr="009E4A10">
              <w:rPr>
                <w:rFonts w:ascii="Arial Narrow" w:hAnsi="Arial Narrow" w:cs="Calibri"/>
                <w:color w:val="000000"/>
                <w:sz w:val="14"/>
                <w:szCs w:val="14"/>
              </w:rPr>
              <w:t xml:space="preserve">   </w:t>
            </w:r>
            <w:r w:rsidRPr="009E4A10">
              <w:rPr>
                <w:rFonts w:ascii="Arial Narrow" w:hAnsi="Arial Narrow" w:cs="Calibri"/>
                <w:color w:val="000000"/>
                <w:sz w:val="14"/>
                <w:szCs w:val="14"/>
                <w:lang w:val="en-US"/>
              </w:rPr>
              <w:t xml:space="preserve">      </w:t>
            </w:r>
            <w:r w:rsidRPr="009E4A10">
              <w:rPr>
                <w:rFonts w:ascii="Arial Narrow" w:hAnsi="Arial Narrow" w:cs="Calibri"/>
                <w:color w:val="000000"/>
                <w:sz w:val="14"/>
                <w:szCs w:val="14"/>
              </w:rPr>
              <w:t xml:space="preserve"> Ιουλίου    2021</w:t>
            </w:r>
          </w:p>
        </w:tc>
        <w:tc>
          <w:tcPr>
            <w:tcW w:w="951" w:type="dxa"/>
            <w:tcBorders>
              <w:top w:val="nil"/>
              <w:left w:val="nil"/>
              <w:bottom w:val="single" w:sz="8" w:space="0" w:color="auto"/>
              <w:right w:val="single" w:sz="8" w:space="0" w:color="auto"/>
            </w:tcBorders>
            <w:shd w:val="clear" w:color="auto" w:fill="auto"/>
            <w:noWrap/>
            <w:vAlign w:val="center"/>
            <w:hideMark/>
          </w:tcPr>
          <w:p w14:paraId="2E639D3C"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E93E150"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Καθαρά κέρδη / (ζημίες) χρήσης (A)</w:t>
            </w:r>
          </w:p>
        </w:tc>
        <w:tc>
          <w:tcPr>
            <w:tcW w:w="1599" w:type="dxa"/>
            <w:gridSpan w:val="3"/>
            <w:tcBorders>
              <w:top w:val="single" w:sz="8" w:space="0" w:color="auto"/>
              <w:left w:val="nil"/>
              <w:bottom w:val="single" w:sz="8" w:space="0" w:color="auto"/>
              <w:right w:val="single" w:sz="8" w:space="0" w:color="000000"/>
            </w:tcBorders>
            <w:shd w:val="clear" w:color="auto" w:fill="auto"/>
            <w:vAlign w:val="center"/>
            <w:hideMark/>
          </w:tcPr>
          <w:p w14:paraId="4A377DB9"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64.022,98</w:t>
            </w:r>
          </w:p>
        </w:tc>
        <w:tc>
          <w:tcPr>
            <w:tcW w:w="1760" w:type="dxa"/>
            <w:gridSpan w:val="5"/>
            <w:tcBorders>
              <w:top w:val="single" w:sz="8" w:space="0" w:color="auto"/>
              <w:left w:val="nil"/>
              <w:bottom w:val="single" w:sz="8" w:space="0" w:color="auto"/>
              <w:right w:val="single" w:sz="8" w:space="0" w:color="000000"/>
            </w:tcBorders>
            <w:shd w:val="clear" w:color="auto" w:fill="auto"/>
            <w:vAlign w:val="center"/>
            <w:hideMark/>
          </w:tcPr>
          <w:p w14:paraId="4DDEFCDF"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259.848,71</w:t>
            </w:r>
          </w:p>
        </w:tc>
        <w:tc>
          <w:tcPr>
            <w:tcW w:w="507" w:type="dxa"/>
            <w:gridSpan w:val="2"/>
            <w:tcBorders>
              <w:top w:val="nil"/>
              <w:left w:val="nil"/>
              <w:bottom w:val="nil"/>
              <w:right w:val="nil"/>
            </w:tcBorders>
            <w:shd w:val="clear" w:color="auto" w:fill="auto"/>
            <w:vAlign w:val="center"/>
            <w:hideMark/>
          </w:tcPr>
          <w:p w14:paraId="7E97C89B"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538F291B"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9CFA12"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Ορκωτός Ελεγκτής Λογιστής</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5B32298D" w14:textId="77777777" w:rsidR="000E13E5" w:rsidRPr="009E4A10" w:rsidRDefault="000E13E5" w:rsidP="000E13E5">
            <w:pPr>
              <w:rPr>
                <w:rFonts w:ascii="Arial Narrow" w:hAnsi="Arial Narrow" w:cs="Calibri"/>
                <w:color w:val="000000"/>
                <w:sz w:val="14"/>
                <w:szCs w:val="14"/>
              </w:rPr>
            </w:pPr>
            <w:r w:rsidRPr="009E4A10">
              <w:rPr>
                <w:rFonts w:ascii="Arial Narrow" w:hAnsi="Arial Narrow" w:cs="Calibri"/>
                <w:color w:val="000000"/>
                <w:sz w:val="14"/>
                <w:szCs w:val="14"/>
              </w:rPr>
              <w:t xml:space="preserve"> Βασίλειος Η. Βαρλάμης </w:t>
            </w:r>
          </w:p>
        </w:tc>
        <w:tc>
          <w:tcPr>
            <w:tcW w:w="951" w:type="dxa"/>
            <w:tcBorders>
              <w:top w:val="nil"/>
              <w:left w:val="nil"/>
              <w:bottom w:val="single" w:sz="8" w:space="0" w:color="auto"/>
              <w:right w:val="single" w:sz="8" w:space="0" w:color="auto"/>
            </w:tcBorders>
            <w:shd w:val="clear" w:color="auto" w:fill="auto"/>
            <w:noWrap/>
            <w:vAlign w:val="center"/>
            <w:hideMark/>
          </w:tcPr>
          <w:p w14:paraId="2E70FC17"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F83BE1F"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Λοιπά συνολικά έσοδα (Β)</w:t>
            </w:r>
          </w:p>
        </w:tc>
        <w:tc>
          <w:tcPr>
            <w:tcW w:w="1599" w:type="dxa"/>
            <w:gridSpan w:val="3"/>
            <w:tcBorders>
              <w:top w:val="single" w:sz="8" w:space="0" w:color="auto"/>
              <w:left w:val="nil"/>
              <w:bottom w:val="single" w:sz="8" w:space="0" w:color="auto"/>
              <w:right w:val="single" w:sz="8" w:space="0" w:color="000000"/>
            </w:tcBorders>
            <w:shd w:val="clear" w:color="auto" w:fill="auto"/>
            <w:vAlign w:val="center"/>
            <w:hideMark/>
          </w:tcPr>
          <w:p w14:paraId="3C2174D8"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0</w:t>
            </w:r>
          </w:p>
        </w:tc>
        <w:tc>
          <w:tcPr>
            <w:tcW w:w="1760" w:type="dxa"/>
            <w:gridSpan w:val="5"/>
            <w:tcBorders>
              <w:top w:val="single" w:sz="8" w:space="0" w:color="auto"/>
              <w:left w:val="nil"/>
              <w:bottom w:val="single" w:sz="8" w:space="0" w:color="auto"/>
              <w:right w:val="single" w:sz="8" w:space="0" w:color="000000"/>
            </w:tcBorders>
            <w:shd w:val="clear" w:color="auto" w:fill="auto"/>
            <w:vAlign w:val="center"/>
            <w:hideMark/>
          </w:tcPr>
          <w:p w14:paraId="6A8C442E"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0</w:t>
            </w:r>
          </w:p>
        </w:tc>
        <w:tc>
          <w:tcPr>
            <w:tcW w:w="507" w:type="dxa"/>
            <w:gridSpan w:val="2"/>
            <w:tcBorders>
              <w:top w:val="nil"/>
              <w:left w:val="nil"/>
              <w:bottom w:val="nil"/>
              <w:right w:val="nil"/>
            </w:tcBorders>
            <w:shd w:val="clear" w:color="auto" w:fill="auto"/>
            <w:vAlign w:val="center"/>
            <w:hideMark/>
          </w:tcPr>
          <w:p w14:paraId="22207E04" w14:textId="77777777" w:rsidR="000E13E5" w:rsidRPr="00686804" w:rsidRDefault="000E13E5" w:rsidP="000E13E5">
            <w:pPr>
              <w:jc w:val="right"/>
              <w:rPr>
                <w:rFonts w:ascii="Arial Narrow" w:hAnsi="Arial Narrow" w:cs="Calibri"/>
                <w:color w:val="000000"/>
                <w:sz w:val="14"/>
                <w:szCs w:val="14"/>
              </w:rPr>
            </w:pPr>
          </w:p>
        </w:tc>
      </w:tr>
      <w:tr w:rsidR="000E13E5" w:rsidRPr="00686804" w14:paraId="45263043"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28DFDA"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Ελεγκτική Εταιρεία :</w:t>
            </w:r>
          </w:p>
        </w:tc>
        <w:tc>
          <w:tcPr>
            <w:tcW w:w="2121" w:type="dxa"/>
            <w:tcBorders>
              <w:top w:val="single" w:sz="8" w:space="0" w:color="auto"/>
              <w:left w:val="nil"/>
              <w:bottom w:val="single" w:sz="8" w:space="0" w:color="auto"/>
              <w:right w:val="single" w:sz="8" w:space="0" w:color="000000"/>
            </w:tcBorders>
            <w:shd w:val="clear" w:color="auto" w:fill="FFFFFF"/>
            <w:noWrap/>
            <w:vAlign w:val="center"/>
            <w:hideMark/>
          </w:tcPr>
          <w:p w14:paraId="59208F60" w14:textId="77777777" w:rsidR="000E13E5" w:rsidRPr="009E4A10" w:rsidRDefault="000E13E5" w:rsidP="000E13E5">
            <w:pPr>
              <w:rPr>
                <w:rFonts w:ascii="Arial Narrow" w:hAnsi="Arial Narrow" w:cs="Calibri"/>
                <w:color w:val="000000"/>
                <w:sz w:val="14"/>
                <w:szCs w:val="14"/>
              </w:rPr>
            </w:pPr>
            <w:r w:rsidRPr="009E4A10">
              <w:rPr>
                <w:rFonts w:ascii="Arial Narrow" w:hAnsi="Arial Narrow" w:cs="Calibri"/>
                <w:color w:val="000000"/>
                <w:sz w:val="14"/>
                <w:szCs w:val="14"/>
                <w:lang w:val="en-US"/>
              </w:rPr>
              <w:t>GOODWILL AUDIT SERVICES AE</w:t>
            </w:r>
          </w:p>
        </w:tc>
        <w:tc>
          <w:tcPr>
            <w:tcW w:w="951" w:type="dxa"/>
            <w:tcBorders>
              <w:top w:val="nil"/>
              <w:left w:val="nil"/>
              <w:bottom w:val="single" w:sz="8" w:space="0" w:color="auto"/>
              <w:right w:val="single" w:sz="8" w:space="0" w:color="auto"/>
            </w:tcBorders>
            <w:shd w:val="clear" w:color="auto" w:fill="auto"/>
            <w:noWrap/>
            <w:vAlign w:val="center"/>
            <w:hideMark/>
          </w:tcPr>
          <w:p w14:paraId="5129464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7798A3A"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Συγκεντρωτικά συνολικά έσοδα μετά από φόρους (Α) + (Β)</w:t>
            </w:r>
          </w:p>
        </w:tc>
        <w:tc>
          <w:tcPr>
            <w:tcW w:w="1599" w:type="dxa"/>
            <w:gridSpan w:val="3"/>
            <w:tcBorders>
              <w:top w:val="single" w:sz="8" w:space="0" w:color="auto"/>
              <w:left w:val="nil"/>
              <w:bottom w:val="single" w:sz="8" w:space="0" w:color="auto"/>
              <w:right w:val="single" w:sz="8" w:space="0" w:color="000000"/>
            </w:tcBorders>
            <w:shd w:val="clear" w:color="auto" w:fill="auto"/>
            <w:vAlign w:val="center"/>
            <w:hideMark/>
          </w:tcPr>
          <w:p w14:paraId="4CB89FA6"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64.022,98</w:t>
            </w:r>
          </w:p>
        </w:tc>
        <w:tc>
          <w:tcPr>
            <w:tcW w:w="1760" w:type="dxa"/>
            <w:gridSpan w:val="5"/>
            <w:tcBorders>
              <w:top w:val="single" w:sz="8" w:space="0" w:color="auto"/>
              <w:left w:val="nil"/>
              <w:bottom w:val="single" w:sz="8" w:space="0" w:color="auto"/>
              <w:right w:val="single" w:sz="8" w:space="0" w:color="000000"/>
            </w:tcBorders>
            <w:shd w:val="clear" w:color="auto" w:fill="auto"/>
            <w:vAlign w:val="center"/>
            <w:hideMark/>
          </w:tcPr>
          <w:p w14:paraId="61D16F35"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259.848,71</w:t>
            </w:r>
          </w:p>
        </w:tc>
        <w:tc>
          <w:tcPr>
            <w:tcW w:w="507" w:type="dxa"/>
            <w:gridSpan w:val="2"/>
            <w:tcBorders>
              <w:top w:val="nil"/>
              <w:left w:val="nil"/>
              <w:bottom w:val="nil"/>
              <w:right w:val="nil"/>
            </w:tcBorders>
            <w:shd w:val="clear" w:color="auto" w:fill="auto"/>
            <w:vAlign w:val="center"/>
            <w:hideMark/>
          </w:tcPr>
          <w:p w14:paraId="3AA41E2B"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7DBFBA4C"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164F9B"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Τύπος έκθεσης επισκόπησης :</w:t>
            </w:r>
          </w:p>
        </w:tc>
        <w:tc>
          <w:tcPr>
            <w:tcW w:w="3072" w:type="dxa"/>
            <w:gridSpan w:val="2"/>
            <w:tcBorders>
              <w:top w:val="single" w:sz="8" w:space="0" w:color="auto"/>
              <w:left w:val="nil"/>
              <w:bottom w:val="single" w:sz="8" w:space="0" w:color="auto"/>
              <w:right w:val="nil"/>
            </w:tcBorders>
            <w:shd w:val="clear" w:color="auto" w:fill="auto"/>
            <w:noWrap/>
            <w:vAlign w:val="center"/>
            <w:hideMark/>
          </w:tcPr>
          <w:p w14:paraId="23F8E246"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Συμπέρασμα με επιφύλαξη </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0D5FAA"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21BB422"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253" w:type="dxa"/>
            <w:gridSpan w:val="4"/>
            <w:tcBorders>
              <w:top w:val="nil"/>
              <w:left w:val="nil"/>
              <w:bottom w:val="single" w:sz="8" w:space="0" w:color="auto"/>
              <w:right w:val="single" w:sz="8" w:space="0" w:color="000000"/>
            </w:tcBorders>
            <w:shd w:val="clear" w:color="auto" w:fill="auto"/>
            <w:noWrap/>
            <w:vAlign w:val="center"/>
            <w:hideMark/>
          </w:tcPr>
          <w:p w14:paraId="7BDA38BE"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w:t>
            </w:r>
          </w:p>
        </w:tc>
      </w:tr>
      <w:tr w:rsidR="000E13E5" w:rsidRPr="00686804" w14:paraId="1E6B9FFE" w14:textId="77777777" w:rsidTr="000E13E5">
        <w:trPr>
          <w:gridAfter w:val="4"/>
          <w:wAfter w:w="1263" w:type="dxa"/>
          <w:trHeight w:val="300"/>
        </w:trPr>
        <w:tc>
          <w:tcPr>
            <w:tcW w:w="5631" w:type="dxa"/>
            <w:gridSpan w:val="5"/>
            <w:tcBorders>
              <w:top w:val="single" w:sz="8" w:space="0" w:color="auto"/>
              <w:left w:val="single" w:sz="8" w:space="0" w:color="auto"/>
              <w:bottom w:val="single" w:sz="8" w:space="0" w:color="auto"/>
              <w:right w:val="nil"/>
            </w:tcBorders>
            <w:shd w:val="clear" w:color="auto" w:fill="auto"/>
            <w:noWrap/>
            <w:vAlign w:val="center"/>
            <w:hideMark/>
          </w:tcPr>
          <w:p w14:paraId="3F5AEE52"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xml:space="preserve">         ΣΤΟΙΧΕΙΑ ΚΑΤΑΣΤΑΣΗΣ ΟΙΚΟΝΟΜΙΚΗΣ ΘΕΣΗΣ (Ποσά εκφρασμένα σε €)</w:t>
            </w:r>
          </w:p>
        </w:tc>
        <w:tc>
          <w:tcPr>
            <w:tcW w:w="4581"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1E758B3F"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ΣΤΟΙΧΕΙΑ ΚΑΤΑΣΤΑΣΗΣ ΤΑΜΕΙΑΚΩΝ ΡΟΩΝ (  Ποσά εκφρασμένα σε €  )</w:t>
            </w:r>
          </w:p>
        </w:tc>
      </w:tr>
      <w:tr w:rsidR="000E13E5" w:rsidRPr="00686804" w14:paraId="484B749A"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E59E47" w14:textId="77777777" w:rsidR="000E13E5" w:rsidRPr="00686804" w:rsidRDefault="000E13E5" w:rsidP="000E13E5">
            <w:pP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ΕΝΕΡΓΗΤΙΚΟ</w:t>
            </w:r>
          </w:p>
        </w:tc>
        <w:tc>
          <w:tcPr>
            <w:tcW w:w="2121" w:type="dxa"/>
            <w:tcBorders>
              <w:top w:val="nil"/>
              <w:left w:val="nil"/>
              <w:bottom w:val="single" w:sz="8" w:space="0" w:color="auto"/>
              <w:right w:val="single" w:sz="8" w:space="0" w:color="auto"/>
            </w:tcBorders>
            <w:shd w:val="clear" w:color="auto" w:fill="auto"/>
            <w:noWrap/>
            <w:vAlign w:val="center"/>
            <w:hideMark/>
          </w:tcPr>
          <w:p w14:paraId="00F5DCD1"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31/12/2020</w:t>
            </w:r>
          </w:p>
        </w:tc>
        <w:tc>
          <w:tcPr>
            <w:tcW w:w="951" w:type="dxa"/>
            <w:tcBorders>
              <w:top w:val="single" w:sz="8" w:space="0" w:color="auto"/>
              <w:left w:val="nil"/>
              <w:bottom w:val="single" w:sz="8" w:space="0" w:color="auto"/>
              <w:right w:val="nil"/>
            </w:tcBorders>
            <w:shd w:val="clear" w:color="auto" w:fill="auto"/>
            <w:noWrap/>
            <w:vAlign w:val="center"/>
            <w:hideMark/>
          </w:tcPr>
          <w:p w14:paraId="7324FB4A"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31/12/2019</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CC93D04"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Έμμεση μέθοδος</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F36C6D9"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1/1-31/12/2020</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3777188"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1/1-31/12/2019</w:t>
            </w:r>
          </w:p>
        </w:tc>
      </w:tr>
      <w:tr w:rsidR="000E13E5" w:rsidRPr="00686804" w14:paraId="493D2E35" w14:textId="77777777" w:rsidTr="000E13E5">
        <w:trPr>
          <w:gridAfter w:val="2"/>
          <w:wAfter w:w="507" w:type="dxa"/>
          <w:trHeight w:val="81"/>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C51E1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Ιδιοχρησιμοποιούμενα ενσώματα πάγια στοιχεία</w:t>
            </w:r>
          </w:p>
        </w:tc>
        <w:tc>
          <w:tcPr>
            <w:tcW w:w="2121" w:type="dxa"/>
            <w:tcBorders>
              <w:top w:val="nil"/>
              <w:left w:val="nil"/>
              <w:bottom w:val="single" w:sz="8" w:space="0" w:color="auto"/>
              <w:right w:val="single" w:sz="8" w:space="0" w:color="auto"/>
            </w:tcBorders>
            <w:shd w:val="clear" w:color="auto" w:fill="auto"/>
            <w:noWrap/>
            <w:vAlign w:val="center"/>
            <w:hideMark/>
          </w:tcPr>
          <w:p w14:paraId="521F887B"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490.604,59</w:t>
            </w:r>
          </w:p>
        </w:tc>
        <w:tc>
          <w:tcPr>
            <w:tcW w:w="951" w:type="dxa"/>
            <w:tcBorders>
              <w:top w:val="single" w:sz="8" w:space="0" w:color="auto"/>
              <w:left w:val="nil"/>
              <w:bottom w:val="single" w:sz="8" w:space="0" w:color="auto"/>
              <w:right w:val="nil"/>
            </w:tcBorders>
            <w:shd w:val="clear" w:color="auto" w:fill="auto"/>
            <w:noWrap/>
            <w:vAlign w:val="center"/>
            <w:hideMark/>
          </w:tcPr>
          <w:p w14:paraId="1EC3BEC3"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267.683,75</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679FDC7" w14:textId="77777777" w:rsidR="000E13E5" w:rsidRPr="00686804" w:rsidRDefault="000E13E5" w:rsidP="000E13E5">
            <w:pP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Λειτουργικές δραστηριότητες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109AB5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AFDE4BF"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r>
      <w:tr w:rsidR="000E13E5" w:rsidRPr="00686804" w14:paraId="4A72C300"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27148"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Λοιπά μη κυκλοφορούντα περιουσιακά στοιχεία</w:t>
            </w:r>
          </w:p>
        </w:tc>
        <w:tc>
          <w:tcPr>
            <w:tcW w:w="2121" w:type="dxa"/>
            <w:tcBorders>
              <w:top w:val="nil"/>
              <w:left w:val="nil"/>
              <w:bottom w:val="single" w:sz="8" w:space="0" w:color="auto"/>
              <w:right w:val="single" w:sz="8" w:space="0" w:color="auto"/>
            </w:tcBorders>
            <w:shd w:val="clear" w:color="auto" w:fill="auto"/>
            <w:noWrap/>
            <w:vAlign w:val="center"/>
            <w:hideMark/>
          </w:tcPr>
          <w:p w14:paraId="0360C2AF"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81.178,16</w:t>
            </w:r>
          </w:p>
        </w:tc>
        <w:tc>
          <w:tcPr>
            <w:tcW w:w="951" w:type="dxa"/>
            <w:tcBorders>
              <w:top w:val="single" w:sz="8" w:space="0" w:color="auto"/>
              <w:left w:val="nil"/>
              <w:bottom w:val="single" w:sz="8" w:space="0" w:color="auto"/>
              <w:right w:val="nil"/>
            </w:tcBorders>
            <w:shd w:val="clear" w:color="auto" w:fill="auto"/>
            <w:noWrap/>
            <w:vAlign w:val="center"/>
            <w:hideMark/>
          </w:tcPr>
          <w:p w14:paraId="321959CA"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79.817,33</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196664A"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Κέρδη/Ζημίες  προ φόρων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1DED86F"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72.761,69</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D21F2F6"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263.833,95</w:t>
            </w:r>
          </w:p>
        </w:tc>
      </w:tr>
      <w:tr w:rsidR="000E13E5" w:rsidRPr="00686804" w14:paraId="07732FA8" w14:textId="77777777" w:rsidTr="000E13E5">
        <w:trPr>
          <w:gridAfter w:val="2"/>
          <w:wAfter w:w="507" w:type="dxa"/>
          <w:trHeight w:val="10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FA5C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Εμπορικές απαιτήσεις </w:t>
            </w:r>
          </w:p>
        </w:tc>
        <w:tc>
          <w:tcPr>
            <w:tcW w:w="2121" w:type="dxa"/>
            <w:tcBorders>
              <w:top w:val="nil"/>
              <w:left w:val="nil"/>
              <w:bottom w:val="single" w:sz="8" w:space="0" w:color="auto"/>
              <w:right w:val="single" w:sz="8" w:space="0" w:color="auto"/>
            </w:tcBorders>
            <w:shd w:val="clear" w:color="auto" w:fill="auto"/>
            <w:noWrap/>
            <w:vAlign w:val="center"/>
            <w:hideMark/>
          </w:tcPr>
          <w:p w14:paraId="00768CEC"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366.434,37</w:t>
            </w:r>
          </w:p>
        </w:tc>
        <w:tc>
          <w:tcPr>
            <w:tcW w:w="951" w:type="dxa"/>
            <w:tcBorders>
              <w:top w:val="single" w:sz="8" w:space="0" w:color="auto"/>
              <w:left w:val="nil"/>
              <w:bottom w:val="single" w:sz="8" w:space="0" w:color="auto"/>
              <w:right w:val="nil"/>
            </w:tcBorders>
            <w:shd w:val="clear" w:color="auto" w:fill="auto"/>
            <w:noWrap/>
            <w:vAlign w:val="center"/>
            <w:hideMark/>
          </w:tcPr>
          <w:p w14:paraId="5F08E8DD"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833.846,43</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3DA49CA"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Πλέον / μείον προσαρμογές για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84DB815" w14:textId="77777777" w:rsidR="000E13E5" w:rsidRPr="00686804" w:rsidRDefault="000E13E5" w:rsidP="000E13E5">
            <w:pPr>
              <w:rPr>
                <w:rFonts w:ascii="Arial" w:hAnsi="Arial" w:cs="Arial"/>
                <w:color w:val="000000"/>
                <w:sz w:val="14"/>
                <w:szCs w:val="14"/>
              </w:rPr>
            </w:pPr>
            <w:r w:rsidRPr="00686804">
              <w:rPr>
                <w:rFonts w:ascii="Arial" w:hAnsi="Arial" w:cs="Arial"/>
                <w:color w:val="000000"/>
                <w:sz w:val="14"/>
                <w:szCs w:val="14"/>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89BAE1B" w14:textId="77777777" w:rsidR="000E13E5" w:rsidRPr="00686804" w:rsidRDefault="000E13E5" w:rsidP="000E13E5">
            <w:pPr>
              <w:rPr>
                <w:rFonts w:ascii="Arial" w:hAnsi="Arial" w:cs="Arial"/>
                <w:color w:val="000000"/>
                <w:sz w:val="14"/>
                <w:szCs w:val="14"/>
              </w:rPr>
            </w:pPr>
            <w:r w:rsidRPr="00686804">
              <w:rPr>
                <w:rFonts w:ascii="Arial" w:hAnsi="Arial" w:cs="Arial"/>
                <w:color w:val="000000"/>
                <w:sz w:val="14"/>
                <w:szCs w:val="14"/>
              </w:rPr>
              <w:t> </w:t>
            </w:r>
          </w:p>
        </w:tc>
      </w:tr>
      <w:tr w:rsidR="000E13E5" w:rsidRPr="00686804" w14:paraId="246C86CD" w14:textId="77777777" w:rsidTr="000E13E5">
        <w:trPr>
          <w:gridAfter w:val="2"/>
          <w:wAfter w:w="507" w:type="dxa"/>
          <w:trHeight w:val="53"/>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F7FE98"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Λοιπά κυκλοφορούντα περιουσιακά στοιχεία</w:t>
            </w:r>
          </w:p>
        </w:tc>
        <w:tc>
          <w:tcPr>
            <w:tcW w:w="2121" w:type="dxa"/>
            <w:tcBorders>
              <w:top w:val="nil"/>
              <w:left w:val="nil"/>
              <w:bottom w:val="single" w:sz="8" w:space="0" w:color="auto"/>
              <w:right w:val="single" w:sz="8" w:space="0" w:color="auto"/>
            </w:tcBorders>
            <w:shd w:val="clear" w:color="auto" w:fill="auto"/>
            <w:noWrap/>
            <w:vAlign w:val="center"/>
            <w:hideMark/>
          </w:tcPr>
          <w:p w14:paraId="0CEF00C3"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7.434.645,43</w:t>
            </w:r>
          </w:p>
        </w:tc>
        <w:tc>
          <w:tcPr>
            <w:tcW w:w="951" w:type="dxa"/>
            <w:tcBorders>
              <w:top w:val="single" w:sz="8" w:space="0" w:color="auto"/>
              <w:left w:val="nil"/>
              <w:bottom w:val="single" w:sz="8" w:space="0" w:color="auto"/>
              <w:right w:val="nil"/>
            </w:tcBorders>
            <w:shd w:val="clear" w:color="auto" w:fill="auto"/>
            <w:noWrap/>
            <w:vAlign w:val="center"/>
            <w:hideMark/>
          </w:tcPr>
          <w:p w14:paraId="47FCEFC3"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7.599.601,95</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D86EB26"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Αποσβέσεις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BF7EC71"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76.787,07</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1368A83"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58.717,14</w:t>
            </w:r>
          </w:p>
        </w:tc>
      </w:tr>
      <w:tr w:rsidR="000E13E5" w:rsidRPr="00686804" w14:paraId="73BF3F9F" w14:textId="77777777" w:rsidTr="000E13E5">
        <w:trPr>
          <w:gridAfter w:val="2"/>
          <w:wAfter w:w="507" w:type="dxa"/>
          <w:trHeight w:val="155"/>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7C3DB0"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ΣΥΝΟΛΟ ΕΝΕΡΓΗΤΙΚΟΥ</w:t>
            </w:r>
          </w:p>
        </w:tc>
        <w:tc>
          <w:tcPr>
            <w:tcW w:w="2121" w:type="dxa"/>
            <w:tcBorders>
              <w:top w:val="nil"/>
              <w:left w:val="nil"/>
              <w:bottom w:val="single" w:sz="8" w:space="0" w:color="auto"/>
              <w:right w:val="single" w:sz="8" w:space="0" w:color="auto"/>
            </w:tcBorders>
            <w:shd w:val="clear" w:color="auto" w:fill="auto"/>
            <w:noWrap/>
            <w:vAlign w:val="center"/>
            <w:hideMark/>
          </w:tcPr>
          <w:p w14:paraId="23577EC4"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8.372.862,55</w:t>
            </w:r>
          </w:p>
        </w:tc>
        <w:tc>
          <w:tcPr>
            <w:tcW w:w="951" w:type="dxa"/>
            <w:tcBorders>
              <w:top w:val="single" w:sz="8" w:space="0" w:color="auto"/>
              <w:left w:val="nil"/>
              <w:bottom w:val="single" w:sz="8" w:space="0" w:color="auto"/>
              <w:right w:val="nil"/>
            </w:tcBorders>
            <w:shd w:val="clear" w:color="auto" w:fill="auto"/>
            <w:noWrap/>
            <w:vAlign w:val="center"/>
            <w:hideMark/>
          </w:tcPr>
          <w:p w14:paraId="6EA6DDC5"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8.780.949,46</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296D417"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Προβλέψεις</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F53443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2.300.000,00</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86C7486"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160.063,21</w:t>
            </w:r>
          </w:p>
        </w:tc>
      </w:tr>
      <w:tr w:rsidR="000E13E5" w:rsidRPr="00686804" w14:paraId="252B6429"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F8BC36" w14:textId="77777777" w:rsidR="000E13E5" w:rsidRPr="00686804" w:rsidRDefault="000E13E5" w:rsidP="000E13E5">
            <w:pP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ΙΔΙΑ ΚΕΦΑΛΑΙΑ ΚΑΙ ΥΠΟΧΡΕΩΣΕΙΣ</w:t>
            </w:r>
          </w:p>
        </w:tc>
        <w:tc>
          <w:tcPr>
            <w:tcW w:w="2121" w:type="dxa"/>
            <w:tcBorders>
              <w:top w:val="nil"/>
              <w:left w:val="nil"/>
              <w:bottom w:val="single" w:sz="8" w:space="0" w:color="auto"/>
              <w:right w:val="single" w:sz="8" w:space="0" w:color="auto"/>
            </w:tcBorders>
            <w:shd w:val="clear" w:color="auto" w:fill="auto"/>
            <w:noWrap/>
            <w:vAlign w:val="center"/>
            <w:hideMark/>
          </w:tcPr>
          <w:p w14:paraId="03592A6E"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951" w:type="dxa"/>
            <w:tcBorders>
              <w:top w:val="single" w:sz="8" w:space="0" w:color="auto"/>
              <w:left w:val="nil"/>
              <w:bottom w:val="single" w:sz="8" w:space="0" w:color="auto"/>
              <w:right w:val="nil"/>
            </w:tcBorders>
            <w:shd w:val="clear" w:color="auto" w:fill="auto"/>
            <w:noWrap/>
            <w:vAlign w:val="center"/>
            <w:hideMark/>
          </w:tcPr>
          <w:p w14:paraId="0EBD6407"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2B31E8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Λοιπές προσαρμογές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CA64361"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0</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173DE7F"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0</w:t>
            </w:r>
          </w:p>
        </w:tc>
      </w:tr>
      <w:tr w:rsidR="000E13E5" w:rsidRPr="00686804" w14:paraId="353399BF"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AE515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Μετοχικό κεφάλαιο </w:t>
            </w:r>
          </w:p>
        </w:tc>
        <w:tc>
          <w:tcPr>
            <w:tcW w:w="2121" w:type="dxa"/>
            <w:tcBorders>
              <w:top w:val="nil"/>
              <w:left w:val="nil"/>
              <w:bottom w:val="single" w:sz="8" w:space="0" w:color="auto"/>
              <w:right w:val="single" w:sz="8" w:space="0" w:color="auto"/>
            </w:tcBorders>
            <w:shd w:val="clear" w:color="auto" w:fill="auto"/>
            <w:noWrap/>
            <w:vAlign w:val="center"/>
            <w:hideMark/>
          </w:tcPr>
          <w:p w14:paraId="16722A6E"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210.000,00</w:t>
            </w:r>
          </w:p>
        </w:tc>
        <w:tc>
          <w:tcPr>
            <w:tcW w:w="951" w:type="dxa"/>
            <w:tcBorders>
              <w:top w:val="single" w:sz="8" w:space="0" w:color="auto"/>
              <w:left w:val="nil"/>
              <w:bottom w:val="single" w:sz="8" w:space="0" w:color="auto"/>
              <w:right w:val="nil"/>
            </w:tcBorders>
            <w:shd w:val="clear" w:color="auto" w:fill="auto"/>
            <w:noWrap/>
            <w:vAlign w:val="center"/>
            <w:hideMark/>
          </w:tcPr>
          <w:p w14:paraId="34D27290"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210.000,00</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81C56C"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xml:space="preserve">Πλέον / μείον προσαρμογές για μεταβολές λογ/σμών  κεφαλαίου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57F822B"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7B1A5D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r>
      <w:tr w:rsidR="000E13E5" w:rsidRPr="00686804" w14:paraId="5524B938"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9E052A"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Λοιπά στοιχεία ιδίων κεφαλαίων </w:t>
            </w:r>
          </w:p>
        </w:tc>
        <w:tc>
          <w:tcPr>
            <w:tcW w:w="2121" w:type="dxa"/>
            <w:tcBorders>
              <w:top w:val="nil"/>
              <w:left w:val="nil"/>
              <w:bottom w:val="single" w:sz="8" w:space="0" w:color="auto"/>
              <w:right w:val="single" w:sz="8" w:space="0" w:color="auto"/>
            </w:tcBorders>
            <w:shd w:val="clear" w:color="auto" w:fill="auto"/>
            <w:noWrap/>
            <w:vAlign w:val="center"/>
            <w:hideMark/>
          </w:tcPr>
          <w:p w14:paraId="2438C86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6.440.622,62</w:t>
            </w:r>
          </w:p>
        </w:tc>
        <w:tc>
          <w:tcPr>
            <w:tcW w:w="951" w:type="dxa"/>
            <w:tcBorders>
              <w:top w:val="single" w:sz="8" w:space="0" w:color="auto"/>
              <w:left w:val="nil"/>
              <w:bottom w:val="single" w:sz="8" w:space="0" w:color="auto"/>
              <w:right w:val="nil"/>
            </w:tcBorders>
            <w:shd w:val="clear" w:color="auto" w:fill="auto"/>
            <w:noWrap/>
            <w:vAlign w:val="center"/>
            <w:hideMark/>
          </w:tcPr>
          <w:p w14:paraId="316C7DA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6.376.599,64</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A1CEA33"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κινήσεως ή που σχετίζονται με τις λειτουργικές δραστηριότητες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2517667"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A38190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r>
      <w:tr w:rsidR="000E13E5" w:rsidRPr="00686804" w14:paraId="48BF25F4"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E28277"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Σύνολο ιδίων κεφαλαίων (α)</w:t>
            </w:r>
          </w:p>
        </w:tc>
        <w:tc>
          <w:tcPr>
            <w:tcW w:w="2121" w:type="dxa"/>
            <w:tcBorders>
              <w:top w:val="nil"/>
              <w:left w:val="nil"/>
              <w:bottom w:val="single" w:sz="8" w:space="0" w:color="auto"/>
              <w:right w:val="single" w:sz="8" w:space="0" w:color="auto"/>
            </w:tcBorders>
            <w:shd w:val="clear" w:color="auto" w:fill="auto"/>
            <w:noWrap/>
            <w:vAlign w:val="center"/>
            <w:hideMark/>
          </w:tcPr>
          <w:p w14:paraId="18B4095E"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6.650.622,62</w:t>
            </w:r>
          </w:p>
        </w:tc>
        <w:tc>
          <w:tcPr>
            <w:tcW w:w="951" w:type="dxa"/>
            <w:tcBorders>
              <w:top w:val="single" w:sz="8" w:space="0" w:color="auto"/>
              <w:left w:val="nil"/>
              <w:bottom w:val="single" w:sz="8" w:space="0" w:color="auto"/>
              <w:right w:val="nil"/>
            </w:tcBorders>
            <w:shd w:val="clear" w:color="auto" w:fill="auto"/>
            <w:noWrap/>
            <w:vAlign w:val="center"/>
            <w:hideMark/>
          </w:tcPr>
          <w:p w14:paraId="4DD8119F"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6.586.599,64</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528DC9F"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Μείωση / (αύξηση) απαιτήσεων</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BA4B420"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31.584,42</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89F0CE9"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198.776,91</w:t>
            </w:r>
          </w:p>
        </w:tc>
      </w:tr>
      <w:tr w:rsidR="000E13E5" w:rsidRPr="00686804" w14:paraId="4E1C6AF7"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1FDD47"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Προβλέψεις  για παροχές προσωπικού</w:t>
            </w:r>
          </w:p>
        </w:tc>
        <w:tc>
          <w:tcPr>
            <w:tcW w:w="2121" w:type="dxa"/>
            <w:tcBorders>
              <w:top w:val="nil"/>
              <w:left w:val="nil"/>
              <w:bottom w:val="single" w:sz="8" w:space="0" w:color="auto"/>
              <w:right w:val="single" w:sz="8" w:space="0" w:color="auto"/>
            </w:tcBorders>
            <w:shd w:val="clear" w:color="auto" w:fill="auto"/>
            <w:noWrap/>
            <w:vAlign w:val="center"/>
            <w:hideMark/>
          </w:tcPr>
          <w:p w14:paraId="2978CC41"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76.903,31</w:t>
            </w:r>
          </w:p>
        </w:tc>
        <w:tc>
          <w:tcPr>
            <w:tcW w:w="951" w:type="dxa"/>
            <w:tcBorders>
              <w:top w:val="single" w:sz="8" w:space="0" w:color="auto"/>
              <w:left w:val="nil"/>
              <w:bottom w:val="single" w:sz="8" w:space="0" w:color="auto"/>
              <w:right w:val="nil"/>
            </w:tcBorders>
            <w:shd w:val="clear" w:color="auto" w:fill="auto"/>
            <w:noWrap/>
            <w:vAlign w:val="center"/>
            <w:hideMark/>
          </w:tcPr>
          <w:p w14:paraId="1A409CD4"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76.903,31</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BCD21DF"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(Μείωση)/αύξηση υποχρεώσεων (πλην δανειακών)</w:t>
            </w:r>
          </w:p>
        </w:tc>
        <w:tc>
          <w:tcPr>
            <w:tcW w:w="2106" w:type="dxa"/>
            <w:gridSpan w:val="4"/>
            <w:tcBorders>
              <w:top w:val="single" w:sz="8" w:space="0" w:color="auto"/>
              <w:left w:val="nil"/>
              <w:bottom w:val="nil"/>
              <w:right w:val="single" w:sz="8" w:space="0" w:color="000000"/>
            </w:tcBorders>
            <w:shd w:val="clear" w:color="auto" w:fill="auto"/>
            <w:noWrap/>
            <w:vAlign w:val="center"/>
            <w:hideMark/>
          </w:tcPr>
          <w:p w14:paraId="47992BF9"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-472.109,89</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A38BFA1"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400.182,22</w:t>
            </w:r>
          </w:p>
        </w:tc>
      </w:tr>
      <w:tr w:rsidR="000E13E5" w:rsidRPr="00686804" w14:paraId="7E35B14C"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4059A7"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Προβλέψεις για κινδύνους και έξοδα</w:t>
            </w:r>
          </w:p>
        </w:tc>
        <w:tc>
          <w:tcPr>
            <w:tcW w:w="2121" w:type="dxa"/>
            <w:tcBorders>
              <w:top w:val="nil"/>
              <w:left w:val="nil"/>
              <w:bottom w:val="single" w:sz="8" w:space="0" w:color="auto"/>
              <w:right w:val="single" w:sz="8" w:space="0" w:color="auto"/>
            </w:tcBorders>
            <w:shd w:val="clear" w:color="auto" w:fill="auto"/>
            <w:noWrap/>
            <w:vAlign w:val="center"/>
            <w:hideMark/>
          </w:tcPr>
          <w:p w14:paraId="46BC1FED"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622.500,00</w:t>
            </w:r>
          </w:p>
        </w:tc>
        <w:tc>
          <w:tcPr>
            <w:tcW w:w="951" w:type="dxa"/>
            <w:tcBorders>
              <w:top w:val="single" w:sz="8" w:space="0" w:color="auto"/>
              <w:left w:val="nil"/>
              <w:bottom w:val="single" w:sz="8" w:space="0" w:color="auto"/>
              <w:right w:val="nil"/>
            </w:tcBorders>
            <w:shd w:val="clear" w:color="auto" w:fill="auto"/>
            <w:noWrap/>
            <w:vAlign w:val="center"/>
            <w:hideMark/>
          </w:tcPr>
          <w:p w14:paraId="3A21B32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622.500,00</w:t>
            </w:r>
          </w:p>
        </w:tc>
        <w:tc>
          <w:tcPr>
            <w:tcW w:w="1985" w:type="dxa"/>
            <w:gridSpan w:val="2"/>
            <w:tcBorders>
              <w:top w:val="single" w:sz="8" w:space="0" w:color="auto"/>
              <w:left w:val="nil"/>
              <w:bottom w:val="single" w:sz="8" w:space="0" w:color="auto"/>
              <w:right w:val="nil"/>
            </w:tcBorders>
            <w:shd w:val="clear" w:color="auto" w:fill="auto"/>
            <w:noWrap/>
            <w:vAlign w:val="center"/>
            <w:hideMark/>
          </w:tcPr>
          <w:p w14:paraId="39E2696F"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Μείον :</w:t>
            </w:r>
          </w:p>
        </w:tc>
        <w:tc>
          <w:tcPr>
            <w:tcW w:w="21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39CBE" w14:textId="77777777" w:rsidR="000E13E5" w:rsidRPr="00686804" w:rsidRDefault="000E13E5" w:rsidP="000E13E5">
            <w:pPr>
              <w:rPr>
                <w:color w:val="000000"/>
                <w:sz w:val="20"/>
                <w:szCs w:val="20"/>
              </w:rPr>
            </w:pPr>
            <w:r w:rsidRPr="00686804">
              <w:rPr>
                <w:color w:val="000000"/>
                <w:sz w:val="20"/>
                <w:szCs w:val="20"/>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D1018F" w14:textId="77777777" w:rsidR="000E13E5" w:rsidRPr="00686804" w:rsidRDefault="000E13E5" w:rsidP="000E13E5">
            <w:pPr>
              <w:rPr>
                <w:color w:val="000000"/>
                <w:sz w:val="20"/>
                <w:szCs w:val="20"/>
              </w:rPr>
            </w:pPr>
            <w:r w:rsidRPr="00686804">
              <w:rPr>
                <w:color w:val="000000"/>
                <w:sz w:val="20"/>
                <w:szCs w:val="20"/>
              </w:rPr>
              <w:t> </w:t>
            </w:r>
          </w:p>
        </w:tc>
      </w:tr>
      <w:tr w:rsidR="000E13E5" w:rsidRPr="00686804" w14:paraId="4774D048"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DFB57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Προμηθευτές και λοιπές υποχρεώσεις</w:t>
            </w:r>
          </w:p>
        </w:tc>
        <w:tc>
          <w:tcPr>
            <w:tcW w:w="2121" w:type="dxa"/>
            <w:tcBorders>
              <w:top w:val="nil"/>
              <w:left w:val="nil"/>
              <w:bottom w:val="single" w:sz="8" w:space="0" w:color="auto"/>
              <w:right w:val="single" w:sz="8" w:space="0" w:color="auto"/>
            </w:tcBorders>
            <w:shd w:val="clear" w:color="auto" w:fill="auto"/>
            <w:noWrap/>
            <w:vAlign w:val="center"/>
            <w:hideMark/>
          </w:tcPr>
          <w:p w14:paraId="5D41254A"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1.022.836,62</w:t>
            </w:r>
          </w:p>
        </w:tc>
        <w:tc>
          <w:tcPr>
            <w:tcW w:w="951" w:type="dxa"/>
            <w:tcBorders>
              <w:top w:val="single" w:sz="8" w:space="0" w:color="auto"/>
              <w:left w:val="nil"/>
              <w:bottom w:val="single" w:sz="8" w:space="0" w:color="auto"/>
              <w:right w:val="nil"/>
            </w:tcBorders>
            <w:shd w:val="clear" w:color="auto" w:fill="auto"/>
            <w:noWrap/>
            <w:vAlign w:val="center"/>
            <w:hideMark/>
          </w:tcPr>
          <w:p w14:paraId="2740755B"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1.494.946,51</w:t>
            </w:r>
          </w:p>
        </w:tc>
        <w:tc>
          <w:tcPr>
            <w:tcW w:w="1985" w:type="dxa"/>
            <w:gridSpan w:val="2"/>
            <w:tcBorders>
              <w:top w:val="single" w:sz="8" w:space="0" w:color="auto"/>
              <w:left w:val="nil"/>
              <w:bottom w:val="single" w:sz="8" w:space="0" w:color="auto"/>
              <w:right w:val="nil"/>
            </w:tcBorders>
            <w:shd w:val="clear" w:color="auto" w:fill="auto"/>
            <w:noWrap/>
            <w:vAlign w:val="center"/>
            <w:hideMark/>
          </w:tcPr>
          <w:p w14:paraId="6EE2E5FE"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Χρεωστικοί τόκοι και συναφή έξοδα καταβεβλημένα</w:t>
            </w:r>
          </w:p>
        </w:tc>
        <w:tc>
          <w:tcPr>
            <w:tcW w:w="21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3B7C" w14:textId="77777777" w:rsidR="000E13E5" w:rsidRPr="00686804" w:rsidRDefault="000E13E5" w:rsidP="000E13E5">
            <w:pPr>
              <w:rPr>
                <w:color w:val="000000"/>
                <w:sz w:val="20"/>
                <w:szCs w:val="20"/>
              </w:rPr>
            </w:pPr>
            <w:r w:rsidRPr="00686804">
              <w:rPr>
                <w:color w:val="000000"/>
                <w:sz w:val="20"/>
                <w:szCs w:val="20"/>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E5CC169" w14:textId="77777777" w:rsidR="000E13E5" w:rsidRPr="00686804" w:rsidRDefault="000E13E5" w:rsidP="000E13E5">
            <w:pPr>
              <w:rPr>
                <w:color w:val="000000"/>
                <w:sz w:val="20"/>
                <w:szCs w:val="20"/>
              </w:rPr>
            </w:pPr>
            <w:r w:rsidRPr="00686804">
              <w:rPr>
                <w:color w:val="000000"/>
                <w:sz w:val="20"/>
                <w:szCs w:val="20"/>
              </w:rPr>
              <w:t> </w:t>
            </w:r>
          </w:p>
        </w:tc>
      </w:tr>
      <w:tr w:rsidR="000E13E5" w:rsidRPr="00686804" w14:paraId="32258D99"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672CCD"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Σύνολο υποχρεώσεων (β)</w:t>
            </w:r>
          </w:p>
        </w:tc>
        <w:tc>
          <w:tcPr>
            <w:tcW w:w="2121" w:type="dxa"/>
            <w:tcBorders>
              <w:top w:val="nil"/>
              <w:left w:val="nil"/>
              <w:bottom w:val="single" w:sz="8" w:space="0" w:color="auto"/>
              <w:right w:val="single" w:sz="8" w:space="0" w:color="auto"/>
            </w:tcBorders>
            <w:shd w:val="clear" w:color="auto" w:fill="auto"/>
            <w:noWrap/>
            <w:vAlign w:val="center"/>
            <w:hideMark/>
          </w:tcPr>
          <w:p w14:paraId="7C2E9BB8"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1.722.239,93</w:t>
            </w:r>
          </w:p>
        </w:tc>
        <w:tc>
          <w:tcPr>
            <w:tcW w:w="951" w:type="dxa"/>
            <w:tcBorders>
              <w:top w:val="single" w:sz="8" w:space="0" w:color="auto"/>
              <w:left w:val="nil"/>
              <w:bottom w:val="single" w:sz="8" w:space="0" w:color="auto"/>
              <w:right w:val="nil"/>
            </w:tcBorders>
            <w:shd w:val="clear" w:color="auto" w:fill="auto"/>
            <w:noWrap/>
            <w:vAlign w:val="center"/>
            <w:hideMark/>
          </w:tcPr>
          <w:p w14:paraId="2318ED96"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2.194.349,82</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E5F6431"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Καταβεβλημένοι φόροι</w:t>
            </w:r>
          </w:p>
        </w:tc>
        <w:tc>
          <w:tcPr>
            <w:tcW w:w="2106" w:type="dxa"/>
            <w:gridSpan w:val="4"/>
            <w:tcBorders>
              <w:top w:val="nil"/>
              <w:left w:val="nil"/>
              <w:bottom w:val="single" w:sz="8" w:space="0" w:color="auto"/>
              <w:right w:val="single" w:sz="8" w:space="0" w:color="000000"/>
            </w:tcBorders>
            <w:shd w:val="clear" w:color="auto" w:fill="auto"/>
            <w:noWrap/>
            <w:vAlign w:val="center"/>
            <w:hideMark/>
          </w:tcPr>
          <w:p w14:paraId="7C937753"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-8.738,71</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055AEF4"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-11313,99</w:t>
            </w:r>
          </w:p>
        </w:tc>
      </w:tr>
      <w:tr w:rsidR="000E13E5" w:rsidRPr="00686804" w14:paraId="2257390F" w14:textId="77777777" w:rsidTr="000E13E5">
        <w:trPr>
          <w:gridAfter w:val="2"/>
          <w:wAfter w:w="507"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B600F2"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ΣΥΝΟΛΟ ΙΔΙΩΝ ΚΕΦΑΛΑΙΩΝ ΚΑΙ ΥΠΟΧΡΕΩΣΕΩΝ (α)+(β)</w:t>
            </w:r>
          </w:p>
        </w:tc>
        <w:tc>
          <w:tcPr>
            <w:tcW w:w="2121" w:type="dxa"/>
            <w:tcBorders>
              <w:top w:val="nil"/>
              <w:left w:val="nil"/>
              <w:bottom w:val="single" w:sz="8" w:space="0" w:color="auto"/>
              <w:right w:val="single" w:sz="8" w:space="0" w:color="auto"/>
            </w:tcBorders>
            <w:shd w:val="clear" w:color="auto" w:fill="auto"/>
            <w:noWrap/>
            <w:vAlign w:val="center"/>
            <w:hideMark/>
          </w:tcPr>
          <w:p w14:paraId="124F2001"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8.372.862,55</w:t>
            </w:r>
          </w:p>
        </w:tc>
        <w:tc>
          <w:tcPr>
            <w:tcW w:w="951" w:type="dxa"/>
            <w:tcBorders>
              <w:top w:val="single" w:sz="8" w:space="0" w:color="auto"/>
              <w:left w:val="nil"/>
              <w:bottom w:val="single" w:sz="8" w:space="0" w:color="auto"/>
              <w:right w:val="nil"/>
            </w:tcBorders>
            <w:shd w:val="clear" w:color="auto" w:fill="auto"/>
            <w:noWrap/>
            <w:vAlign w:val="center"/>
            <w:hideMark/>
          </w:tcPr>
          <w:p w14:paraId="008B82E9"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8.780.949,46</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329CF22"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xml:space="preserve">Σύνολο εισροών / ( εκροών ) από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5FBFE7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F5D88D5"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r>
      <w:tr w:rsidR="000E13E5" w:rsidRPr="00686804" w14:paraId="79B7E4D9" w14:textId="77777777" w:rsidTr="000E13E5">
        <w:trPr>
          <w:gridAfter w:val="2"/>
          <w:wAfter w:w="507" w:type="dxa"/>
          <w:trHeight w:val="107"/>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34BA96"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2121" w:type="dxa"/>
            <w:tcBorders>
              <w:top w:val="nil"/>
              <w:left w:val="nil"/>
              <w:bottom w:val="single" w:sz="8" w:space="0" w:color="auto"/>
              <w:right w:val="single" w:sz="8" w:space="0" w:color="auto"/>
            </w:tcBorders>
            <w:shd w:val="clear" w:color="auto" w:fill="auto"/>
            <w:noWrap/>
            <w:vAlign w:val="center"/>
            <w:hideMark/>
          </w:tcPr>
          <w:p w14:paraId="0CE6C092"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951" w:type="dxa"/>
            <w:tcBorders>
              <w:top w:val="single" w:sz="8" w:space="0" w:color="auto"/>
              <w:left w:val="nil"/>
              <w:bottom w:val="single" w:sz="8" w:space="0" w:color="auto"/>
              <w:right w:val="nil"/>
            </w:tcBorders>
            <w:shd w:val="clear" w:color="auto" w:fill="auto"/>
            <w:noWrap/>
            <w:vAlign w:val="center"/>
            <w:hideMark/>
          </w:tcPr>
          <w:p w14:paraId="0B765DBC"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6F6ADB8"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Λειτουργικές δραστηριότητες ( α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0733D11"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2.000.284,58</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FFA8B1E"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1.070.259,44</w:t>
            </w:r>
          </w:p>
        </w:tc>
      </w:tr>
      <w:tr w:rsidR="000E13E5" w:rsidRPr="00686804" w14:paraId="3CE9368C" w14:textId="77777777" w:rsidTr="000E13E5">
        <w:trPr>
          <w:gridAfter w:val="1"/>
          <w:wAfter w:w="500" w:type="dxa"/>
          <w:trHeight w:val="300"/>
        </w:trPr>
        <w:tc>
          <w:tcPr>
            <w:tcW w:w="5631" w:type="dxa"/>
            <w:gridSpan w:val="5"/>
            <w:tcBorders>
              <w:top w:val="single" w:sz="8" w:space="0" w:color="auto"/>
              <w:left w:val="single" w:sz="8" w:space="0" w:color="auto"/>
              <w:bottom w:val="single" w:sz="8" w:space="0" w:color="auto"/>
              <w:right w:val="nil"/>
            </w:tcBorders>
            <w:shd w:val="clear" w:color="auto" w:fill="auto"/>
            <w:vAlign w:val="center"/>
            <w:hideMark/>
          </w:tcPr>
          <w:p w14:paraId="1ED348DA"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ΣΤΟΙΧΕΙΑ ΚΑΤΑΣΤΑΣΗΣ ΣΥΝΟΛΙΚΩΝ ΕΣΟΔΩΝ ( ενοποιημένα και μη ενοποιημένα )</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A9E9BF4" w14:textId="77777777" w:rsidR="000E13E5" w:rsidRPr="00686804" w:rsidRDefault="000E13E5" w:rsidP="000E13E5">
            <w:pP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 xml:space="preserve"> Επενδυτικές δραστηριότητες :</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1D1A16E" w14:textId="77777777" w:rsidR="000E13E5" w:rsidRPr="00686804" w:rsidRDefault="000E13E5" w:rsidP="000E13E5">
            <w:pPr>
              <w:rPr>
                <w:b/>
                <w:bCs/>
                <w:color w:val="000000"/>
                <w:sz w:val="14"/>
                <w:szCs w:val="14"/>
              </w:rPr>
            </w:pPr>
            <w:r w:rsidRPr="00686804">
              <w:rPr>
                <w:b/>
                <w:bCs/>
                <w:color w:val="000000"/>
                <w:sz w:val="14"/>
                <w:szCs w:val="14"/>
              </w:rPr>
              <w:t> </w:t>
            </w:r>
          </w:p>
        </w:tc>
        <w:tc>
          <w:tcPr>
            <w:tcW w:w="125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22ABEE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r>
      <w:tr w:rsidR="000E13E5" w:rsidRPr="00686804" w14:paraId="4F3FF3BB"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DE61EA"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435F42AC"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388D9335"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2A55201D"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Αγορά ενσωμάτων και άϋλων παγίων στοιχείων </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EBDB36E"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-301.068,74</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E9953F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-67.803,47</w:t>
            </w:r>
          </w:p>
        </w:tc>
        <w:tc>
          <w:tcPr>
            <w:tcW w:w="507" w:type="dxa"/>
            <w:gridSpan w:val="2"/>
            <w:tcBorders>
              <w:top w:val="nil"/>
              <w:left w:val="nil"/>
              <w:bottom w:val="nil"/>
              <w:right w:val="nil"/>
            </w:tcBorders>
            <w:shd w:val="clear" w:color="auto" w:fill="auto"/>
            <w:vAlign w:val="center"/>
            <w:hideMark/>
          </w:tcPr>
          <w:p w14:paraId="0B36C569" w14:textId="77777777" w:rsidR="000E13E5" w:rsidRPr="00686804" w:rsidRDefault="000E13E5" w:rsidP="000E13E5">
            <w:pPr>
              <w:jc w:val="right"/>
              <w:rPr>
                <w:rFonts w:ascii="Arial Narrow" w:hAnsi="Arial Narrow" w:cs="Calibri"/>
                <w:color w:val="000000"/>
                <w:sz w:val="14"/>
                <w:szCs w:val="14"/>
              </w:rPr>
            </w:pPr>
          </w:p>
        </w:tc>
      </w:tr>
      <w:tr w:rsidR="000E13E5" w:rsidRPr="00686804" w14:paraId="626E584B" w14:textId="77777777" w:rsidTr="000E13E5">
        <w:trPr>
          <w:gridAfter w:val="1"/>
          <w:wAfter w:w="500" w:type="dxa"/>
          <w:trHeight w:val="300"/>
        </w:trPr>
        <w:tc>
          <w:tcPr>
            <w:tcW w:w="5631" w:type="dxa"/>
            <w:gridSpan w:val="5"/>
            <w:tcBorders>
              <w:top w:val="single" w:sz="8" w:space="0" w:color="auto"/>
              <w:left w:val="single" w:sz="8" w:space="0" w:color="auto"/>
              <w:bottom w:val="single" w:sz="8" w:space="0" w:color="auto"/>
              <w:right w:val="nil"/>
            </w:tcBorders>
            <w:shd w:val="clear" w:color="auto" w:fill="auto"/>
            <w:noWrap/>
            <w:vAlign w:val="center"/>
            <w:hideMark/>
          </w:tcPr>
          <w:p w14:paraId="63763BAD" w14:textId="77777777" w:rsidR="000E13E5" w:rsidRPr="00686804" w:rsidRDefault="000E13E5" w:rsidP="000E13E5">
            <w:pPr>
              <w:jc w:val="center"/>
              <w:rPr>
                <w:rFonts w:ascii="Arial" w:hAnsi="Arial" w:cs="Arial"/>
                <w:b/>
                <w:bCs/>
                <w:color w:val="000000"/>
                <w:sz w:val="14"/>
                <w:szCs w:val="14"/>
              </w:rPr>
            </w:pPr>
            <w:r w:rsidRPr="00686804">
              <w:rPr>
                <w:rFonts w:ascii="Arial" w:hAnsi="Arial" w:cs="Arial"/>
                <w:b/>
                <w:bCs/>
                <w:color w:val="000000"/>
                <w:sz w:val="14"/>
                <w:szCs w:val="14"/>
              </w:rPr>
              <w:t xml:space="preserve"> ΣΤΟΙΧΕΙΑ ΚΑΤΑΣΤΑΣΗΣ ΜΕΤΑΒΟΛΩΝ ΙΔΙΩΝ ΚΕΦΑΛΑΙΩΝ </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DC4785"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Τόκοι εισπραχθέντες</w:t>
            </w:r>
          </w:p>
        </w:tc>
        <w:tc>
          <w:tcPr>
            <w:tcW w:w="210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2B093D5"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253" w:type="dxa"/>
            <w:gridSpan w:val="4"/>
            <w:tcBorders>
              <w:top w:val="nil"/>
              <w:left w:val="nil"/>
              <w:bottom w:val="single" w:sz="8" w:space="0" w:color="auto"/>
              <w:right w:val="single" w:sz="8" w:space="0" w:color="000000"/>
            </w:tcBorders>
            <w:shd w:val="clear" w:color="auto" w:fill="auto"/>
            <w:noWrap/>
            <w:vAlign w:val="center"/>
            <w:hideMark/>
          </w:tcPr>
          <w:p w14:paraId="6B241609"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0</w:t>
            </w:r>
          </w:p>
        </w:tc>
      </w:tr>
      <w:tr w:rsidR="000E13E5" w:rsidRPr="00686804" w14:paraId="280CF084" w14:textId="77777777" w:rsidTr="000E13E5">
        <w:trPr>
          <w:trHeight w:val="211"/>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3E2D5B"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xml:space="preserve"> Ποσά εκφρασμένα σε € </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725EDC6A"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3C3ABEFA"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4BD4906"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Σύνολο εισροών / ( εκροών ) από επενδυτικές  δραστηριότητες ( β )</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CA73A9A"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-301.068,74</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6801478"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-67.803,47</w:t>
            </w:r>
          </w:p>
        </w:tc>
        <w:tc>
          <w:tcPr>
            <w:tcW w:w="507" w:type="dxa"/>
            <w:gridSpan w:val="2"/>
            <w:tcBorders>
              <w:top w:val="nil"/>
              <w:left w:val="nil"/>
              <w:bottom w:val="nil"/>
              <w:right w:val="nil"/>
            </w:tcBorders>
            <w:shd w:val="clear" w:color="auto" w:fill="auto"/>
            <w:vAlign w:val="center"/>
            <w:hideMark/>
          </w:tcPr>
          <w:p w14:paraId="4A9DEFFF"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68A2F4F9"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73BA7E"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59C632A3"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1/1-31/12/2020</w:t>
            </w:r>
          </w:p>
        </w:tc>
        <w:tc>
          <w:tcPr>
            <w:tcW w:w="951" w:type="dxa"/>
            <w:tcBorders>
              <w:top w:val="nil"/>
              <w:left w:val="nil"/>
              <w:bottom w:val="single" w:sz="8" w:space="0" w:color="auto"/>
              <w:right w:val="single" w:sz="8" w:space="0" w:color="auto"/>
            </w:tcBorders>
            <w:shd w:val="clear" w:color="auto" w:fill="auto"/>
            <w:noWrap/>
            <w:vAlign w:val="center"/>
            <w:hideMark/>
          </w:tcPr>
          <w:p w14:paraId="23918044" w14:textId="77777777" w:rsidR="000E13E5" w:rsidRPr="00686804" w:rsidRDefault="000E13E5" w:rsidP="000E13E5">
            <w:pPr>
              <w:jc w:val="cente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1/1-31/12/2019</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1FF27D82" w14:textId="77777777" w:rsidR="000E13E5" w:rsidRPr="00686804" w:rsidRDefault="000E13E5" w:rsidP="000E13E5">
            <w:pPr>
              <w:rPr>
                <w:rFonts w:ascii="Arial Narrow" w:hAnsi="Arial Narrow" w:cs="Calibri"/>
                <w:b/>
                <w:bCs/>
                <w:color w:val="000000"/>
                <w:sz w:val="14"/>
                <w:szCs w:val="14"/>
                <w:u w:val="single"/>
              </w:rPr>
            </w:pPr>
            <w:r w:rsidRPr="00686804">
              <w:rPr>
                <w:rFonts w:ascii="Arial Narrow" w:hAnsi="Arial Narrow" w:cs="Calibri"/>
                <w:b/>
                <w:bCs/>
                <w:color w:val="000000"/>
                <w:sz w:val="14"/>
                <w:szCs w:val="14"/>
                <w:u w:val="single"/>
              </w:rPr>
              <w:t>Χρηματοδοτικές δραστηριότητες :</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4C59EAC"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C64FA0A"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507" w:type="dxa"/>
            <w:gridSpan w:val="2"/>
            <w:tcBorders>
              <w:top w:val="nil"/>
              <w:left w:val="nil"/>
              <w:bottom w:val="nil"/>
              <w:right w:val="nil"/>
            </w:tcBorders>
            <w:shd w:val="clear" w:color="auto" w:fill="auto"/>
            <w:vAlign w:val="center"/>
            <w:hideMark/>
          </w:tcPr>
          <w:p w14:paraId="68D90508" w14:textId="77777777" w:rsidR="000E13E5" w:rsidRPr="00686804" w:rsidRDefault="000E13E5" w:rsidP="000E13E5">
            <w:pPr>
              <w:rPr>
                <w:rFonts w:ascii="Arial Narrow" w:hAnsi="Arial Narrow" w:cs="Calibri"/>
                <w:color w:val="000000"/>
                <w:sz w:val="14"/>
                <w:szCs w:val="14"/>
              </w:rPr>
            </w:pPr>
          </w:p>
        </w:tc>
      </w:tr>
      <w:tr w:rsidR="000E13E5" w:rsidRPr="00686804" w14:paraId="6DB8559C"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9CD1F8"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lastRenderedPageBreak/>
              <w:t>Σύνολο ιδίων κεφαλαίων έναρξης χρήσης</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712FE4F1"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556EE73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1AA7FD2C"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xml:space="preserve">Σύνολο εισροών / ( εκροών ) από </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9A84791"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7CE6391"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507" w:type="dxa"/>
            <w:gridSpan w:val="2"/>
            <w:tcBorders>
              <w:top w:val="nil"/>
              <w:left w:val="nil"/>
              <w:bottom w:val="nil"/>
              <w:right w:val="nil"/>
            </w:tcBorders>
            <w:shd w:val="clear" w:color="auto" w:fill="auto"/>
            <w:vAlign w:val="center"/>
            <w:hideMark/>
          </w:tcPr>
          <w:p w14:paraId="13CE55A5" w14:textId="77777777" w:rsidR="000E13E5" w:rsidRPr="00686804" w:rsidRDefault="000E13E5" w:rsidP="000E13E5">
            <w:pPr>
              <w:rPr>
                <w:rFonts w:ascii="Arial Narrow" w:hAnsi="Arial Narrow" w:cs="Calibri"/>
                <w:color w:val="000000"/>
                <w:sz w:val="14"/>
                <w:szCs w:val="14"/>
              </w:rPr>
            </w:pPr>
          </w:p>
        </w:tc>
      </w:tr>
      <w:tr w:rsidR="000E13E5" w:rsidRPr="00686804" w14:paraId="3AECF9A4"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B92420"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xml:space="preserve"> (01.01.2020 και  01.01.2019 αντίστοιχα)</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00ABD38B"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6.586.599,64</w:t>
            </w:r>
          </w:p>
        </w:tc>
        <w:tc>
          <w:tcPr>
            <w:tcW w:w="951" w:type="dxa"/>
            <w:tcBorders>
              <w:top w:val="nil"/>
              <w:left w:val="nil"/>
              <w:bottom w:val="single" w:sz="8" w:space="0" w:color="auto"/>
              <w:right w:val="single" w:sz="8" w:space="0" w:color="auto"/>
            </w:tcBorders>
            <w:shd w:val="clear" w:color="auto" w:fill="auto"/>
            <w:noWrap/>
            <w:vAlign w:val="center"/>
            <w:hideMark/>
          </w:tcPr>
          <w:p w14:paraId="5ADF2EE5"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6.326.750,92</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F16F842"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χρηματοδοτικές  δραστηριότητες ( γ )</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F3EE4F3"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0</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5AE22A79"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0</w:t>
            </w:r>
          </w:p>
        </w:tc>
        <w:tc>
          <w:tcPr>
            <w:tcW w:w="507" w:type="dxa"/>
            <w:gridSpan w:val="2"/>
            <w:tcBorders>
              <w:top w:val="nil"/>
              <w:left w:val="nil"/>
              <w:bottom w:val="nil"/>
              <w:right w:val="nil"/>
            </w:tcBorders>
            <w:shd w:val="clear" w:color="auto" w:fill="auto"/>
            <w:vAlign w:val="center"/>
            <w:hideMark/>
          </w:tcPr>
          <w:p w14:paraId="318448E3"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767E4189"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1E5DD"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Συγκεντρωτικά συνολικά έσοδα μετά από φόρους</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054C2E99"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64.022,98</w:t>
            </w:r>
          </w:p>
        </w:tc>
        <w:tc>
          <w:tcPr>
            <w:tcW w:w="951" w:type="dxa"/>
            <w:tcBorders>
              <w:top w:val="nil"/>
              <w:left w:val="nil"/>
              <w:bottom w:val="single" w:sz="8" w:space="0" w:color="auto"/>
              <w:right w:val="single" w:sz="8" w:space="0" w:color="auto"/>
            </w:tcBorders>
            <w:shd w:val="clear" w:color="auto" w:fill="auto"/>
            <w:noWrap/>
            <w:vAlign w:val="center"/>
            <w:hideMark/>
          </w:tcPr>
          <w:p w14:paraId="56A458DB" w14:textId="77777777" w:rsidR="000E13E5" w:rsidRPr="00686804" w:rsidRDefault="000E13E5" w:rsidP="000E13E5">
            <w:pPr>
              <w:jc w:val="right"/>
              <w:rPr>
                <w:rFonts w:ascii="Arial Narrow" w:hAnsi="Arial Narrow" w:cs="Calibri"/>
                <w:color w:val="000000"/>
                <w:sz w:val="14"/>
                <w:szCs w:val="14"/>
              </w:rPr>
            </w:pPr>
            <w:r w:rsidRPr="00686804">
              <w:rPr>
                <w:rFonts w:ascii="Arial Narrow" w:hAnsi="Arial Narrow" w:cs="Calibri"/>
                <w:color w:val="000000"/>
                <w:sz w:val="14"/>
                <w:szCs w:val="14"/>
              </w:rPr>
              <w:t>259.848,72</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79F1A904"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Καθαρή αύξηση / (μείωση) στα ταμειακά</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6EDE807"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FEB2BD6"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507" w:type="dxa"/>
            <w:gridSpan w:val="2"/>
            <w:tcBorders>
              <w:top w:val="nil"/>
              <w:left w:val="nil"/>
              <w:bottom w:val="nil"/>
              <w:right w:val="nil"/>
            </w:tcBorders>
            <w:shd w:val="clear" w:color="auto" w:fill="auto"/>
            <w:vAlign w:val="center"/>
            <w:hideMark/>
          </w:tcPr>
          <w:p w14:paraId="6BFD7BAB" w14:textId="77777777" w:rsidR="000E13E5" w:rsidRPr="00686804" w:rsidRDefault="000E13E5" w:rsidP="000E13E5">
            <w:pPr>
              <w:rPr>
                <w:rFonts w:ascii="Arial Narrow" w:hAnsi="Arial Narrow" w:cs="Calibri"/>
                <w:color w:val="000000"/>
                <w:sz w:val="14"/>
                <w:szCs w:val="14"/>
              </w:rPr>
            </w:pPr>
          </w:p>
        </w:tc>
      </w:tr>
      <w:tr w:rsidR="000E13E5" w:rsidRPr="00686804" w14:paraId="6AA2F1E6"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A50CB1"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Σύνολο ιδίων κεφαλαίων λήξης περιόδου</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2AE4E01B"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297644AD"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93564A9"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διαθέσιμα &amp; ισοδύναμα περιόδου (α)+(β)+(γ)</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06369A1"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1.699.215,84</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0D83536"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1.002.455,97</w:t>
            </w:r>
          </w:p>
        </w:tc>
        <w:tc>
          <w:tcPr>
            <w:tcW w:w="507" w:type="dxa"/>
            <w:gridSpan w:val="2"/>
            <w:tcBorders>
              <w:top w:val="nil"/>
              <w:left w:val="nil"/>
              <w:bottom w:val="nil"/>
              <w:right w:val="nil"/>
            </w:tcBorders>
            <w:shd w:val="clear" w:color="auto" w:fill="auto"/>
            <w:vAlign w:val="center"/>
            <w:hideMark/>
          </w:tcPr>
          <w:p w14:paraId="517E056C"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47766615" w14:textId="77777777" w:rsidTr="000E13E5">
        <w:trPr>
          <w:trHeight w:val="324"/>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26F374"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(31.12.2020 και 31.12.2019 αντίστοιχα )</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59565605" w14:textId="77777777" w:rsidR="000E13E5" w:rsidRPr="00686804" w:rsidRDefault="000E13E5" w:rsidP="000E13E5">
            <w:pPr>
              <w:jc w:val="right"/>
              <w:rPr>
                <w:b/>
                <w:bCs/>
                <w:color w:val="000000"/>
                <w:sz w:val="14"/>
                <w:szCs w:val="14"/>
              </w:rPr>
            </w:pPr>
            <w:r w:rsidRPr="00686804">
              <w:rPr>
                <w:b/>
                <w:bCs/>
                <w:color w:val="000000"/>
                <w:sz w:val="14"/>
                <w:szCs w:val="14"/>
              </w:rPr>
              <w:t>6.650.622,62</w:t>
            </w:r>
          </w:p>
        </w:tc>
        <w:tc>
          <w:tcPr>
            <w:tcW w:w="951" w:type="dxa"/>
            <w:tcBorders>
              <w:top w:val="nil"/>
              <w:left w:val="nil"/>
              <w:bottom w:val="single" w:sz="8" w:space="0" w:color="auto"/>
              <w:right w:val="single" w:sz="8" w:space="0" w:color="auto"/>
            </w:tcBorders>
            <w:shd w:val="clear" w:color="auto" w:fill="auto"/>
            <w:noWrap/>
            <w:vAlign w:val="center"/>
            <w:hideMark/>
          </w:tcPr>
          <w:p w14:paraId="602EF673" w14:textId="77777777" w:rsidR="000E13E5" w:rsidRPr="00686804" w:rsidRDefault="000E13E5" w:rsidP="000E13E5">
            <w:pPr>
              <w:jc w:val="right"/>
              <w:rPr>
                <w:b/>
                <w:bCs/>
                <w:color w:val="000000"/>
                <w:sz w:val="14"/>
                <w:szCs w:val="14"/>
              </w:rPr>
            </w:pPr>
            <w:r w:rsidRPr="00686804">
              <w:rPr>
                <w:b/>
                <w:bCs/>
                <w:color w:val="000000"/>
                <w:sz w:val="14"/>
                <w:szCs w:val="14"/>
              </w:rPr>
              <w:t>6.586.599,64</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04B1848E"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 xml:space="preserve">Ταμειακά διαθέσιμα και ισοδύναμα έναρξης περιόδου </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936E8D8"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3.117.951,06</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3A8F7538"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2.115.495,09</w:t>
            </w:r>
          </w:p>
        </w:tc>
        <w:tc>
          <w:tcPr>
            <w:tcW w:w="507" w:type="dxa"/>
            <w:gridSpan w:val="2"/>
            <w:tcBorders>
              <w:top w:val="nil"/>
              <w:left w:val="nil"/>
              <w:bottom w:val="nil"/>
              <w:right w:val="nil"/>
            </w:tcBorders>
            <w:shd w:val="clear" w:color="auto" w:fill="auto"/>
            <w:vAlign w:val="center"/>
            <w:hideMark/>
          </w:tcPr>
          <w:p w14:paraId="2C90BB83"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0050F5DA" w14:textId="77777777" w:rsidTr="000E13E5">
        <w:trPr>
          <w:trHeight w:val="191"/>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37172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707F5594"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600313FD" w14:textId="77777777" w:rsidR="000E13E5" w:rsidRPr="00686804" w:rsidRDefault="000E13E5" w:rsidP="000E13E5">
            <w:pPr>
              <w:rPr>
                <w:rFonts w:ascii="Arial Narrow" w:hAnsi="Arial Narrow" w:cs="Calibri"/>
                <w:color w:val="000000"/>
                <w:sz w:val="14"/>
                <w:szCs w:val="14"/>
                <w:lang w:val="en-US"/>
              </w:rPr>
            </w:pPr>
            <w:r w:rsidRPr="00686804">
              <w:rPr>
                <w:rFonts w:ascii="Arial Narrow" w:hAnsi="Arial Narrow" w:cs="Calibri"/>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7122A93F" w14:textId="77777777" w:rsidR="000E13E5" w:rsidRPr="00686804" w:rsidRDefault="000E13E5" w:rsidP="000E13E5">
            <w:pPr>
              <w:rPr>
                <w:rFonts w:ascii="Arial Narrow" w:hAnsi="Arial Narrow" w:cs="Calibri"/>
                <w:b/>
                <w:bCs/>
                <w:color w:val="000000"/>
                <w:sz w:val="14"/>
                <w:szCs w:val="14"/>
              </w:rPr>
            </w:pPr>
            <w:r w:rsidRPr="00686804">
              <w:rPr>
                <w:rFonts w:ascii="Arial Narrow" w:hAnsi="Arial Narrow" w:cs="Calibri"/>
                <w:b/>
                <w:bCs/>
                <w:color w:val="000000"/>
                <w:sz w:val="14"/>
                <w:szCs w:val="14"/>
              </w:rPr>
              <w:t>Ταμειακά διαθέσιμα και ισοδύναμα λήξης περιόδου</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9C3DC02"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4.817.166,90</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9DC17F6" w14:textId="77777777" w:rsidR="000E13E5" w:rsidRPr="00686804" w:rsidRDefault="000E13E5" w:rsidP="000E13E5">
            <w:pPr>
              <w:jc w:val="right"/>
              <w:rPr>
                <w:rFonts w:ascii="Arial Narrow" w:hAnsi="Arial Narrow" w:cs="Calibri"/>
                <w:b/>
                <w:bCs/>
                <w:color w:val="000000"/>
                <w:sz w:val="14"/>
                <w:szCs w:val="14"/>
              </w:rPr>
            </w:pPr>
            <w:r w:rsidRPr="00686804">
              <w:rPr>
                <w:rFonts w:ascii="Arial Narrow" w:hAnsi="Arial Narrow" w:cs="Calibri"/>
                <w:b/>
                <w:bCs/>
                <w:color w:val="000000"/>
                <w:sz w:val="14"/>
                <w:szCs w:val="14"/>
              </w:rPr>
              <w:t>3.117.951,06</w:t>
            </w:r>
          </w:p>
        </w:tc>
        <w:tc>
          <w:tcPr>
            <w:tcW w:w="507" w:type="dxa"/>
            <w:gridSpan w:val="2"/>
            <w:tcBorders>
              <w:top w:val="nil"/>
              <w:left w:val="nil"/>
              <w:bottom w:val="nil"/>
              <w:right w:val="nil"/>
            </w:tcBorders>
            <w:shd w:val="clear" w:color="auto" w:fill="auto"/>
            <w:vAlign w:val="center"/>
            <w:hideMark/>
          </w:tcPr>
          <w:p w14:paraId="1B900D0A" w14:textId="77777777" w:rsidR="000E13E5" w:rsidRPr="00686804" w:rsidRDefault="000E13E5" w:rsidP="000E13E5">
            <w:pPr>
              <w:jc w:val="right"/>
              <w:rPr>
                <w:rFonts w:ascii="Arial Narrow" w:hAnsi="Arial Narrow" w:cs="Calibri"/>
                <w:b/>
                <w:bCs/>
                <w:color w:val="000000"/>
                <w:sz w:val="14"/>
                <w:szCs w:val="14"/>
              </w:rPr>
            </w:pPr>
          </w:p>
        </w:tc>
      </w:tr>
      <w:tr w:rsidR="000E13E5" w:rsidRPr="00686804" w14:paraId="11343A17" w14:textId="77777777" w:rsidTr="000E13E5">
        <w:trPr>
          <w:trHeight w:val="126"/>
        </w:trPr>
        <w:tc>
          <w:tcPr>
            <w:tcW w:w="25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F46F08" w14:textId="77777777" w:rsidR="000E13E5" w:rsidRPr="00686804" w:rsidRDefault="000E13E5" w:rsidP="000E13E5">
            <w:pPr>
              <w:jc w:val="center"/>
              <w:rPr>
                <w:rFonts w:ascii="Arial Narrow" w:hAnsi="Arial Narrow" w:cs="Calibri"/>
                <w:b/>
                <w:bCs/>
                <w:color w:val="000000"/>
                <w:sz w:val="14"/>
                <w:szCs w:val="14"/>
              </w:rPr>
            </w:pPr>
            <w:r w:rsidRPr="00686804">
              <w:rPr>
                <w:rFonts w:ascii="Arial Narrow" w:hAnsi="Arial Narrow" w:cs="Calibri"/>
                <w:b/>
                <w:bCs/>
                <w:color w:val="000000"/>
                <w:sz w:val="14"/>
                <w:szCs w:val="14"/>
              </w:rPr>
              <w:t>ΠΡΟΣΘΕΤΑ ΣΤΟΙΧΕΙΑ ΚΑΙ ΠΛΗΡΟΦΟΡΙΕΣ</w:t>
            </w:r>
          </w:p>
        </w:tc>
        <w:tc>
          <w:tcPr>
            <w:tcW w:w="2121" w:type="dxa"/>
            <w:tcBorders>
              <w:top w:val="single" w:sz="8" w:space="0" w:color="auto"/>
              <w:left w:val="nil"/>
              <w:bottom w:val="single" w:sz="8" w:space="0" w:color="auto"/>
              <w:right w:val="single" w:sz="8" w:space="0" w:color="000000"/>
            </w:tcBorders>
            <w:shd w:val="clear" w:color="auto" w:fill="auto"/>
            <w:noWrap/>
            <w:vAlign w:val="center"/>
            <w:hideMark/>
          </w:tcPr>
          <w:p w14:paraId="085460A6" w14:textId="77777777" w:rsidR="000E13E5" w:rsidRPr="00686804" w:rsidRDefault="000E13E5" w:rsidP="000E13E5">
            <w:pPr>
              <w:rPr>
                <w:rFonts w:ascii="Arial" w:hAnsi="Arial" w:cs="Arial"/>
                <w:color w:val="000000"/>
                <w:sz w:val="14"/>
                <w:szCs w:val="14"/>
              </w:rPr>
            </w:pPr>
            <w:r w:rsidRPr="00686804">
              <w:rPr>
                <w:rFonts w:ascii="Arial" w:hAnsi="Arial" w:cs="Arial"/>
                <w:color w:val="000000"/>
                <w:sz w:val="14"/>
                <w:szCs w:val="14"/>
              </w:rPr>
              <w:t> </w:t>
            </w:r>
          </w:p>
        </w:tc>
        <w:tc>
          <w:tcPr>
            <w:tcW w:w="951" w:type="dxa"/>
            <w:tcBorders>
              <w:top w:val="nil"/>
              <w:left w:val="nil"/>
              <w:bottom w:val="single" w:sz="8" w:space="0" w:color="auto"/>
              <w:right w:val="single" w:sz="8" w:space="0" w:color="auto"/>
            </w:tcBorders>
            <w:shd w:val="clear" w:color="auto" w:fill="auto"/>
            <w:noWrap/>
            <w:vAlign w:val="center"/>
            <w:hideMark/>
          </w:tcPr>
          <w:p w14:paraId="280C80E5" w14:textId="77777777" w:rsidR="000E13E5" w:rsidRPr="00686804" w:rsidRDefault="000E13E5" w:rsidP="000E13E5">
            <w:pPr>
              <w:rPr>
                <w:rFonts w:ascii="Arial" w:hAnsi="Arial" w:cs="Arial"/>
                <w:color w:val="000000"/>
                <w:sz w:val="14"/>
                <w:szCs w:val="14"/>
              </w:rPr>
            </w:pPr>
            <w:r w:rsidRPr="00686804">
              <w:rPr>
                <w:rFonts w:ascii="Arial" w:hAnsi="Arial" w:cs="Arial"/>
                <w:color w:val="000000"/>
                <w:sz w:val="14"/>
                <w:szCs w:val="14"/>
              </w:rPr>
              <w:t> </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02B99AB3"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 </w:t>
            </w:r>
          </w:p>
        </w:tc>
        <w:tc>
          <w:tcPr>
            <w:tcW w:w="159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5707FC6" w14:textId="77777777" w:rsidR="000E13E5" w:rsidRPr="00686804" w:rsidRDefault="000E13E5" w:rsidP="000E13E5">
            <w:pPr>
              <w:rPr>
                <w:rFonts w:ascii="Arial" w:hAnsi="Arial" w:cs="Arial"/>
                <w:color w:val="000000"/>
                <w:sz w:val="14"/>
                <w:szCs w:val="14"/>
              </w:rPr>
            </w:pPr>
            <w:r w:rsidRPr="00686804">
              <w:rPr>
                <w:rFonts w:ascii="Arial" w:hAnsi="Arial" w:cs="Arial"/>
                <w:color w:val="000000"/>
                <w:sz w:val="14"/>
                <w:szCs w:val="14"/>
              </w:rPr>
              <w:t> </w:t>
            </w:r>
          </w:p>
        </w:tc>
        <w:tc>
          <w:tcPr>
            <w:tcW w:w="1760"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67E291FE" w14:textId="77777777" w:rsidR="000E13E5" w:rsidRPr="00686804" w:rsidRDefault="000E13E5" w:rsidP="000E13E5">
            <w:pPr>
              <w:rPr>
                <w:rFonts w:ascii="Arial" w:hAnsi="Arial" w:cs="Arial"/>
                <w:color w:val="000000"/>
                <w:sz w:val="14"/>
                <w:szCs w:val="14"/>
              </w:rPr>
            </w:pPr>
            <w:r w:rsidRPr="00686804">
              <w:rPr>
                <w:rFonts w:ascii="Arial" w:hAnsi="Arial" w:cs="Arial"/>
                <w:color w:val="000000"/>
                <w:sz w:val="14"/>
                <w:szCs w:val="14"/>
              </w:rPr>
              <w:t> </w:t>
            </w:r>
          </w:p>
        </w:tc>
        <w:tc>
          <w:tcPr>
            <w:tcW w:w="507" w:type="dxa"/>
            <w:gridSpan w:val="2"/>
            <w:tcBorders>
              <w:top w:val="nil"/>
              <w:left w:val="nil"/>
              <w:bottom w:val="single" w:sz="8" w:space="0" w:color="auto"/>
              <w:right w:val="nil"/>
            </w:tcBorders>
            <w:shd w:val="clear" w:color="auto" w:fill="auto"/>
            <w:vAlign w:val="center"/>
            <w:hideMark/>
          </w:tcPr>
          <w:p w14:paraId="7A079D8E" w14:textId="77777777" w:rsidR="000E13E5" w:rsidRPr="00686804" w:rsidRDefault="000E13E5" w:rsidP="000E13E5">
            <w:pPr>
              <w:rPr>
                <w:color w:val="000000"/>
              </w:rPr>
            </w:pPr>
            <w:r w:rsidRPr="00686804">
              <w:rPr>
                <w:color w:val="000000"/>
              </w:rPr>
              <w:t> </w:t>
            </w:r>
          </w:p>
        </w:tc>
      </w:tr>
      <w:tr w:rsidR="000E13E5" w:rsidRPr="00686804" w14:paraId="2AEBC89B" w14:textId="77777777" w:rsidTr="000E13E5">
        <w:trPr>
          <w:gridAfter w:val="3"/>
          <w:wAfter w:w="1257" w:type="dxa"/>
          <w:trHeight w:val="432"/>
        </w:trPr>
        <w:tc>
          <w:tcPr>
            <w:tcW w:w="10218" w:type="dxa"/>
            <w:gridSpan w:val="13"/>
            <w:tcBorders>
              <w:top w:val="single" w:sz="8" w:space="0" w:color="auto"/>
              <w:left w:val="single" w:sz="8" w:space="0" w:color="auto"/>
              <w:bottom w:val="single" w:sz="8" w:space="0" w:color="auto"/>
              <w:right w:val="nil"/>
            </w:tcBorders>
            <w:shd w:val="clear" w:color="auto" w:fill="auto"/>
            <w:vAlign w:val="center"/>
            <w:hideMark/>
          </w:tcPr>
          <w:p w14:paraId="1BA52E3E"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1.  Έχουν τηρηθεί οι λογιστικές πολιτικές που υιοθέτησε η Εταιρεία βάσει των Διεθνών Προτύπων Χρηματοοικονομικής Αναφοράς (ΔΠΧΑ) και οι οποίες δεν έχουν μεταβληθεί σε σχέση με τις ετήσιες οικονομικές καταστάσεις της χρήσης 2019.</w:t>
            </w:r>
          </w:p>
        </w:tc>
      </w:tr>
      <w:tr w:rsidR="000E13E5" w:rsidRPr="00686804" w14:paraId="4E6CA0CE" w14:textId="77777777" w:rsidTr="000E13E5">
        <w:trPr>
          <w:gridAfter w:val="3"/>
          <w:wAfter w:w="1257" w:type="dxa"/>
          <w:trHeight w:val="48"/>
        </w:trPr>
        <w:tc>
          <w:tcPr>
            <w:tcW w:w="10218" w:type="dxa"/>
            <w:gridSpan w:val="13"/>
            <w:tcBorders>
              <w:top w:val="single" w:sz="8" w:space="0" w:color="auto"/>
              <w:left w:val="single" w:sz="8" w:space="0" w:color="auto"/>
              <w:bottom w:val="single" w:sz="8" w:space="0" w:color="auto"/>
              <w:right w:val="nil"/>
            </w:tcBorders>
            <w:shd w:val="clear" w:color="auto" w:fill="FFFFFF"/>
            <w:noWrap/>
            <w:vAlign w:val="center"/>
            <w:hideMark/>
          </w:tcPr>
          <w:p w14:paraId="327BB21C" w14:textId="77777777" w:rsidR="000E13E5" w:rsidRPr="00686804" w:rsidRDefault="000E13E5" w:rsidP="000E13E5">
            <w:pPr>
              <w:rPr>
                <w:rFonts w:ascii="Arial Narrow" w:hAnsi="Arial Narrow" w:cs="Calibri"/>
                <w:color w:val="000000"/>
                <w:sz w:val="14"/>
                <w:szCs w:val="14"/>
              </w:rPr>
            </w:pPr>
            <w:r w:rsidRPr="00A0181A">
              <w:rPr>
                <w:rFonts w:ascii="Arial Narrow" w:hAnsi="Arial Narrow" w:cs="Calibri"/>
                <w:color w:val="000000"/>
                <w:sz w:val="14"/>
                <w:szCs w:val="14"/>
              </w:rPr>
              <w:t>2..  Ο αριθμός του απασχολούμενου προσωπικού στο τέλος της τρέχουσας και προηγούμενης χρήσης ανερχόταν σε 128  άτομα και 146 άτομα αντίστοιχα</w:t>
            </w:r>
          </w:p>
        </w:tc>
      </w:tr>
      <w:tr w:rsidR="000E13E5" w:rsidRPr="00686804" w14:paraId="1EF59D2D" w14:textId="77777777" w:rsidTr="000E13E5">
        <w:trPr>
          <w:gridAfter w:val="3"/>
          <w:wAfter w:w="1257" w:type="dxa"/>
          <w:trHeight w:val="300"/>
        </w:trPr>
        <w:tc>
          <w:tcPr>
            <w:tcW w:w="10218" w:type="dxa"/>
            <w:gridSpan w:val="13"/>
            <w:tcBorders>
              <w:top w:val="single" w:sz="8" w:space="0" w:color="auto"/>
              <w:left w:val="single" w:sz="8" w:space="0" w:color="auto"/>
              <w:bottom w:val="single" w:sz="8" w:space="0" w:color="auto"/>
              <w:right w:val="nil"/>
            </w:tcBorders>
            <w:shd w:val="clear" w:color="auto" w:fill="auto"/>
            <w:noWrap/>
            <w:vAlign w:val="center"/>
            <w:hideMark/>
          </w:tcPr>
          <w:p w14:paraId="3861E75D"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3.  Υπάρχουν αγωγές της εταιρείας κατά τρίτων καθώς επίσης και αγωγές τρίτων κατά της εταιρείας που αναφέρονται στις σημειώσεις 19.1 και 19.2 των ετήσιων οικονομικών καταστάσεων</w:t>
            </w:r>
          </w:p>
        </w:tc>
      </w:tr>
      <w:tr w:rsidR="000E13E5" w:rsidRPr="00686804" w14:paraId="1A6206B9" w14:textId="77777777" w:rsidTr="000E13E5">
        <w:trPr>
          <w:gridAfter w:val="3"/>
          <w:wAfter w:w="1257" w:type="dxa"/>
          <w:trHeight w:val="300"/>
        </w:trPr>
        <w:tc>
          <w:tcPr>
            <w:tcW w:w="10218" w:type="dxa"/>
            <w:gridSpan w:val="13"/>
            <w:tcBorders>
              <w:top w:val="single" w:sz="8" w:space="0" w:color="auto"/>
              <w:left w:val="single" w:sz="8" w:space="0" w:color="auto"/>
              <w:bottom w:val="single" w:sz="8" w:space="0" w:color="auto"/>
              <w:right w:val="nil"/>
            </w:tcBorders>
            <w:shd w:val="clear" w:color="auto" w:fill="FFFFFF"/>
            <w:noWrap/>
            <w:vAlign w:val="center"/>
            <w:hideMark/>
          </w:tcPr>
          <w:p w14:paraId="4F9B7846" w14:textId="77777777" w:rsidR="000E13E5" w:rsidRPr="00686804" w:rsidRDefault="000E13E5" w:rsidP="000E13E5">
            <w:pPr>
              <w:rPr>
                <w:rFonts w:ascii="Arial Narrow" w:hAnsi="Arial Narrow" w:cs="Calibri"/>
                <w:color w:val="000000"/>
                <w:sz w:val="14"/>
                <w:szCs w:val="14"/>
              </w:rPr>
            </w:pPr>
            <w:r w:rsidRPr="00686804">
              <w:rPr>
                <w:rFonts w:ascii="Arial Narrow" w:hAnsi="Arial Narrow" w:cs="Calibri"/>
                <w:color w:val="000000"/>
                <w:sz w:val="14"/>
                <w:szCs w:val="14"/>
              </w:rPr>
              <w:t>4.  Οι συναλλαγές με τα συνδεδεμένα μέρη έχουν ως εξής: α) Αμοιβές μελών Δ.Σ. ποσό € 2</w:t>
            </w:r>
            <w:r>
              <w:rPr>
                <w:rFonts w:ascii="Arial Narrow" w:hAnsi="Arial Narrow" w:cs="Calibri"/>
                <w:color w:val="000000"/>
                <w:sz w:val="14"/>
                <w:szCs w:val="14"/>
              </w:rPr>
              <w:t>1</w:t>
            </w:r>
            <w:r w:rsidRPr="00686804">
              <w:rPr>
                <w:rFonts w:ascii="Arial Narrow" w:hAnsi="Arial Narrow" w:cs="Calibri"/>
                <w:color w:val="000000"/>
                <w:sz w:val="14"/>
                <w:szCs w:val="14"/>
              </w:rPr>
              <w:t>.</w:t>
            </w:r>
            <w:r>
              <w:rPr>
                <w:rFonts w:ascii="Arial Narrow" w:hAnsi="Arial Narrow" w:cs="Calibri"/>
                <w:color w:val="000000"/>
                <w:sz w:val="14"/>
                <w:szCs w:val="14"/>
              </w:rPr>
              <w:t>450</w:t>
            </w:r>
            <w:r w:rsidRPr="00686804">
              <w:rPr>
                <w:rFonts w:ascii="Arial Narrow" w:hAnsi="Arial Narrow" w:cs="Calibri"/>
                <w:color w:val="000000"/>
                <w:sz w:val="14"/>
                <w:szCs w:val="14"/>
              </w:rPr>
              <w:t>,00 (2019: € 26.973,00) β) επιχορηγήσεις από το κράτος ποσό € 2.000.000,00 (2019: 2.000.000,00) γ) ποσά ληφθέντα από εταιρείες που ελέγχονται από το κράτος ποσό € 1.025.524,84 (2019: 2.717.895,32)</w:t>
            </w:r>
          </w:p>
        </w:tc>
      </w:tr>
      <w:tr w:rsidR="000E13E5" w:rsidRPr="00686804" w14:paraId="0BF1D2D5" w14:textId="77777777" w:rsidTr="000E13E5">
        <w:trPr>
          <w:gridAfter w:val="3"/>
          <w:wAfter w:w="1257" w:type="dxa"/>
          <w:trHeight w:val="300"/>
        </w:trPr>
        <w:tc>
          <w:tcPr>
            <w:tcW w:w="10218" w:type="dxa"/>
            <w:gridSpan w:val="13"/>
            <w:tcBorders>
              <w:top w:val="single" w:sz="8" w:space="0" w:color="auto"/>
              <w:left w:val="single" w:sz="8" w:space="0" w:color="auto"/>
              <w:bottom w:val="single" w:sz="8" w:space="0" w:color="auto"/>
              <w:right w:val="nil"/>
            </w:tcBorders>
            <w:shd w:val="clear" w:color="auto" w:fill="FFFFFF"/>
            <w:vAlign w:val="center"/>
            <w:hideMark/>
          </w:tcPr>
          <w:p w14:paraId="3DA8B342"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 xml:space="preserve">Αθήνα, </w:t>
            </w:r>
            <w:r>
              <w:rPr>
                <w:rFonts w:ascii="Arial Narrow" w:hAnsi="Arial Narrow" w:cs="Calibri"/>
                <w:color w:val="000000"/>
                <w:sz w:val="14"/>
                <w:szCs w:val="14"/>
              </w:rPr>
              <w:t xml:space="preserve"> </w:t>
            </w:r>
            <w:r w:rsidRPr="00686804">
              <w:rPr>
                <w:rFonts w:ascii="Arial Narrow" w:hAnsi="Arial Narrow" w:cs="Calibri"/>
                <w:color w:val="000000"/>
                <w:sz w:val="14"/>
                <w:szCs w:val="14"/>
              </w:rPr>
              <w:t xml:space="preserve"> Ιου</w:t>
            </w:r>
            <w:r>
              <w:rPr>
                <w:rFonts w:ascii="Arial Narrow" w:hAnsi="Arial Narrow" w:cs="Calibri"/>
                <w:color w:val="000000"/>
                <w:sz w:val="14"/>
                <w:szCs w:val="14"/>
              </w:rPr>
              <w:t>λί</w:t>
            </w:r>
            <w:r w:rsidRPr="00686804">
              <w:rPr>
                <w:rFonts w:ascii="Arial Narrow" w:hAnsi="Arial Narrow" w:cs="Calibri"/>
                <w:color w:val="000000"/>
                <w:sz w:val="14"/>
                <w:szCs w:val="14"/>
              </w:rPr>
              <w:t>ου 202</w:t>
            </w:r>
            <w:r>
              <w:rPr>
                <w:rFonts w:ascii="Arial Narrow" w:hAnsi="Arial Narrow" w:cs="Calibri"/>
                <w:color w:val="000000"/>
                <w:sz w:val="14"/>
                <w:szCs w:val="14"/>
              </w:rPr>
              <w:t>1</w:t>
            </w:r>
          </w:p>
        </w:tc>
      </w:tr>
      <w:tr w:rsidR="000E13E5" w:rsidRPr="00686804" w14:paraId="2F54BB87" w14:textId="77777777" w:rsidTr="000E13E5">
        <w:trPr>
          <w:gridAfter w:val="3"/>
          <w:wAfter w:w="1257" w:type="dxa"/>
          <w:trHeight w:val="300"/>
        </w:trPr>
        <w:tc>
          <w:tcPr>
            <w:tcW w:w="10218" w:type="dxa"/>
            <w:gridSpan w:val="13"/>
            <w:tcBorders>
              <w:top w:val="single" w:sz="8" w:space="0" w:color="auto"/>
              <w:left w:val="single" w:sz="8" w:space="0" w:color="auto"/>
              <w:bottom w:val="single" w:sz="8" w:space="0" w:color="auto"/>
              <w:right w:val="nil"/>
            </w:tcBorders>
            <w:shd w:val="clear" w:color="auto" w:fill="auto"/>
            <w:hideMark/>
          </w:tcPr>
          <w:p w14:paraId="5731DF6A" w14:textId="77777777" w:rsidR="000E13E5" w:rsidRPr="00686804" w:rsidRDefault="000E13E5" w:rsidP="000E13E5">
            <w:pPr>
              <w:rPr>
                <w:color w:val="000000"/>
                <w:sz w:val="20"/>
                <w:szCs w:val="20"/>
              </w:rPr>
            </w:pPr>
            <w:r w:rsidRPr="00686804">
              <w:rPr>
                <w:color w:val="000000"/>
                <w:sz w:val="20"/>
                <w:szCs w:val="20"/>
              </w:rPr>
              <w:t> </w:t>
            </w:r>
          </w:p>
        </w:tc>
      </w:tr>
      <w:tr w:rsidR="000E13E5" w:rsidRPr="00686804" w14:paraId="2675222C" w14:textId="77777777" w:rsidTr="000E13E5">
        <w:trPr>
          <w:gridAfter w:val="8"/>
          <w:wAfter w:w="3015" w:type="dxa"/>
          <w:trHeight w:val="288"/>
        </w:trPr>
        <w:tc>
          <w:tcPr>
            <w:tcW w:w="2552" w:type="dxa"/>
            <w:gridSpan w:val="2"/>
            <w:tcBorders>
              <w:top w:val="single" w:sz="8" w:space="0" w:color="auto"/>
              <w:left w:val="single" w:sz="8" w:space="0" w:color="auto"/>
              <w:bottom w:val="nil"/>
              <w:right w:val="single" w:sz="8" w:space="0" w:color="000000"/>
            </w:tcBorders>
            <w:shd w:val="clear" w:color="auto" w:fill="FFFFFF"/>
            <w:noWrap/>
            <w:vAlign w:val="center"/>
            <w:hideMark/>
          </w:tcPr>
          <w:p w14:paraId="60AAF199"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 </w:t>
            </w:r>
          </w:p>
        </w:tc>
        <w:tc>
          <w:tcPr>
            <w:tcW w:w="3072" w:type="dxa"/>
            <w:gridSpan w:val="2"/>
            <w:vMerge w:val="restart"/>
            <w:tcBorders>
              <w:top w:val="single" w:sz="8" w:space="0" w:color="auto"/>
              <w:left w:val="single" w:sz="8" w:space="0" w:color="auto"/>
              <w:bottom w:val="single" w:sz="8" w:space="0" w:color="000000"/>
              <w:right w:val="nil"/>
            </w:tcBorders>
            <w:shd w:val="clear" w:color="auto" w:fill="FFFFFF"/>
            <w:noWrap/>
            <w:vAlign w:val="center"/>
            <w:hideMark/>
          </w:tcPr>
          <w:p w14:paraId="19036655"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Ο αντιπρόεδρος του Δ.Σ</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auto" w:fill="FFFFFF"/>
            <w:noWrap/>
            <w:vAlign w:val="center"/>
            <w:hideMark/>
          </w:tcPr>
          <w:p w14:paraId="32798600"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Ο Προιστάμενος Οικον. Υπηρεσίας</w:t>
            </w:r>
          </w:p>
        </w:tc>
        <w:tc>
          <w:tcPr>
            <w:tcW w:w="851" w:type="dxa"/>
            <w:gridSpan w:val="2"/>
            <w:vMerge w:val="restart"/>
            <w:tcBorders>
              <w:top w:val="single" w:sz="8" w:space="0" w:color="auto"/>
              <w:left w:val="single" w:sz="8" w:space="0" w:color="auto"/>
              <w:bottom w:val="single" w:sz="8" w:space="0" w:color="000000"/>
              <w:right w:val="single" w:sz="8" w:space="0" w:color="000000"/>
            </w:tcBorders>
            <w:shd w:val="clear" w:color="auto" w:fill="FFFFFF"/>
            <w:noWrap/>
            <w:vAlign w:val="center"/>
            <w:hideMark/>
          </w:tcPr>
          <w:p w14:paraId="7B166D89"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Ο Συντάξας</w:t>
            </w:r>
          </w:p>
        </w:tc>
      </w:tr>
      <w:tr w:rsidR="000E13E5" w:rsidRPr="00686804" w14:paraId="07D2312E" w14:textId="77777777" w:rsidTr="000E13E5">
        <w:trPr>
          <w:gridAfter w:val="8"/>
          <w:wAfter w:w="3015" w:type="dxa"/>
          <w:trHeight w:val="300"/>
        </w:trPr>
        <w:tc>
          <w:tcPr>
            <w:tcW w:w="2552" w:type="dxa"/>
            <w:gridSpan w:val="2"/>
            <w:tcBorders>
              <w:top w:val="nil"/>
              <w:left w:val="single" w:sz="8" w:space="0" w:color="auto"/>
              <w:bottom w:val="single" w:sz="8" w:space="0" w:color="auto"/>
              <w:right w:val="single" w:sz="8" w:space="0" w:color="000000"/>
            </w:tcBorders>
            <w:shd w:val="clear" w:color="auto" w:fill="FFFFFF"/>
            <w:noWrap/>
            <w:vAlign w:val="center"/>
            <w:hideMark/>
          </w:tcPr>
          <w:p w14:paraId="76ACC022"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Ο Πρόεδρος του Δ.Σ.</w:t>
            </w:r>
          </w:p>
        </w:tc>
        <w:tc>
          <w:tcPr>
            <w:tcW w:w="3072" w:type="dxa"/>
            <w:gridSpan w:val="2"/>
            <w:vMerge/>
            <w:tcBorders>
              <w:top w:val="single" w:sz="8" w:space="0" w:color="auto"/>
              <w:left w:val="single" w:sz="8" w:space="0" w:color="auto"/>
              <w:bottom w:val="single" w:sz="8" w:space="0" w:color="000000"/>
              <w:right w:val="nil"/>
            </w:tcBorders>
            <w:shd w:val="clear" w:color="auto" w:fill="FFFFFF"/>
            <w:vAlign w:val="center"/>
            <w:hideMark/>
          </w:tcPr>
          <w:p w14:paraId="5C53C37F" w14:textId="77777777" w:rsidR="000E13E5" w:rsidRPr="00686804" w:rsidRDefault="000E13E5" w:rsidP="000E13E5">
            <w:pPr>
              <w:rPr>
                <w:rFonts w:ascii="Arial Narrow" w:hAnsi="Arial Narrow" w:cs="Calibri"/>
                <w:color w:val="000000"/>
                <w:sz w:val="14"/>
                <w:szCs w:val="14"/>
              </w:rPr>
            </w:pPr>
          </w:p>
        </w:tc>
        <w:tc>
          <w:tcPr>
            <w:tcW w:w="1985" w:type="dxa"/>
            <w:gridSpan w:val="2"/>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147FD5C0" w14:textId="77777777" w:rsidR="000E13E5" w:rsidRPr="00686804" w:rsidRDefault="000E13E5" w:rsidP="000E13E5">
            <w:pPr>
              <w:rPr>
                <w:rFonts w:ascii="Arial Narrow" w:hAnsi="Arial Narrow" w:cs="Calibri"/>
                <w:color w:val="000000"/>
                <w:sz w:val="14"/>
                <w:szCs w:val="14"/>
              </w:rPr>
            </w:pPr>
          </w:p>
        </w:tc>
        <w:tc>
          <w:tcPr>
            <w:tcW w:w="851" w:type="dxa"/>
            <w:gridSpan w:val="2"/>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0737EED6" w14:textId="77777777" w:rsidR="000E13E5" w:rsidRPr="00686804" w:rsidRDefault="000E13E5" w:rsidP="000E13E5">
            <w:pPr>
              <w:rPr>
                <w:rFonts w:ascii="Arial Narrow" w:hAnsi="Arial Narrow" w:cs="Calibri"/>
                <w:color w:val="000000"/>
                <w:sz w:val="14"/>
                <w:szCs w:val="14"/>
              </w:rPr>
            </w:pPr>
          </w:p>
        </w:tc>
      </w:tr>
      <w:tr w:rsidR="000E13E5" w:rsidRPr="00686804" w14:paraId="1102E277" w14:textId="77777777" w:rsidTr="000E13E5">
        <w:trPr>
          <w:gridAfter w:val="8"/>
          <w:wAfter w:w="3015"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25B57659"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Δημήτρης Πασσάς</w:t>
            </w:r>
          </w:p>
        </w:tc>
        <w:tc>
          <w:tcPr>
            <w:tcW w:w="3072" w:type="dxa"/>
            <w:gridSpan w:val="2"/>
            <w:tcBorders>
              <w:top w:val="single" w:sz="8" w:space="0" w:color="auto"/>
              <w:left w:val="nil"/>
              <w:bottom w:val="single" w:sz="8" w:space="0" w:color="auto"/>
              <w:right w:val="nil"/>
            </w:tcBorders>
            <w:shd w:val="clear" w:color="auto" w:fill="FFFFFF"/>
            <w:noWrap/>
            <w:vAlign w:val="center"/>
            <w:hideMark/>
          </w:tcPr>
          <w:p w14:paraId="3D89F67F"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Αλέξης Γαληνός</w:t>
            </w:r>
          </w:p>
        </w:tc>
        <w:tc>
          <w:tcPr>
            <w:tcW w:w="1985" w:type="dxa"/>
            <w:gridSpan w:val="2"/>
            <w:tcBorders>
              <w:top w:val="single" w:sz="8" w:space="0" w:color="auto"/>
              <w:left w:val="nil"/>
              <w:bottom w:val="single" w:sz="8" w:space="0" w:color="auto"/>
              <w:right w:val="single" w:sz="8" w:space="0" w:color="000000"/>
            </w:tcBorders>
            <w:shd w:val="clear" w:color="auto" w:fill="FFFFFF"/>
            <w:vAlign w:val="center"/>
            <w:hideMark/>
          </w:tcPr>
          <w:p w14:paraId="70C22885"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Νεκτάριος Καραπαναγιώτης</w:t>
            </w:r>
          </w:p>
        </w:tc>
        <w:tc>
          <w:tcPr>
            <w:tcW w:w="851" w:type="dxa"/>
            <w:gridSpan w:val="2"/>
            <w:tcBorders>
              <w:top w:val="single" w:sz="8" w:space="0" w:color="auto"/>
              <w:left w:val="nil"/>
              <w:bottom w:val="single" w:sz="8" w:space="0" w:color="auto"/>
              <w:right w:val="single" w:sz="8" w:space="0" w:color="000000"/>
            </w:tcBorders>
            <w:shd w:val="clear" w:color="auto" w:fill="FFFFFF"/>
            <w:noWrap/>
            <w:vAlign w:val="center"/>
            <w:hideMark/>
          </w:tcPr>
          <w:p w14:paraId="639973F8"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Παναγιώτης Φασουλής</w:t>
            </w:r>
          </w:p>
        </w:tc>
      </w:tr>
      <w:tr w:rsidR="000E13E5" w:rsidRPr="00686804" w14:paraId="14D968E4" w14:textId="77777777" w:rsidTr="000E13E5">
        <w:trPr>
          <w:gridAfter w:val="8"/>
          <w:wAfter w:w="3015" w:type="dxa"/>
          <w:trHeight w:val="300"/>
        </w:trPr>
        <w:tc>
          <w:tcPr>
            <w:tcW w:w="2552"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36B69BE3"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ΑΔΤ ΑΜ 597033</w:t>
            </w:r>
          </w:p>
        </w:tc>
        <w:tc>
          <w:tcPr>
            <w:tcW w:w="3072" w:type="dxa"/>
            <w:gridSpan w:val="2"/>
            <w:tcBorders>
              <w:top w:val="single" w:sz="8" w:space="0" w:color="auto"/>
              <w:left w:val="nil"/>
              <w:bottom w:val="single" w:sz="8" w:space="0" w:color="auto"/>
              <w:right w:val="nil"/>
            </w:tcBorders>
            <w:shd w:val="clear" w:color="auto" w:fill="FFFFFF"/>
            <w:noWrap/>
            <w:vAlign w:val="center"/>
            <w:hideMark/>
          </w:tcPr>
          <w:p w14:paraId="16873732"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ΑΔΤ ΑΟ 084000</w:t>
            </w:r>
          </w:p>
        </w:tc>
        <w:tc>
          <w:tcPr>
            <w:tcW w:w="1985" w:type="dxa"/>
            <w:gridSpan w:val="2"/>
            <w:tcBorders>
              <w:top w:val="single" w:sz="8" w:space="0" w:color="auto"/>
              <w:left w:val="nil"/>
              <w:bottom w:val="single" w:sz="8" w:space="0" w:color="auto"/>
              <w:right w:val="single" w:sz="8" w:space="0" w:color="000000"/>
            </w:tcBorders>
            <w:shd w:val="clear" w:color="auto" w:fill="FFFFFF"/>
            <w:vAlign w:val="center"/>
            <w:hideMark/>
          </w:tcPr>
          <w:p w14:paraId="5C5D49EF"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ΑΔΤ  Ξ  161496</w:t>
            </w:r>
          </w:p>
        </w:tc>
        <w:tc>
          <w:tcPr>
            <w:tcW w:w="851" w:type="dxa"/>
            <w:gridSpan w:val="2"/>
            <w:tcBorders>
              <w:top w:val="single" w:sz="8" w:space="0" w:color="auto"/>
              <w:left w:val="nil"/>
              <w:bottom w:val="single" w:sz="8" w:space="0" w:color="auto"/>
              <w:right w:val="single" w:sz="8" w:space="0" w:color="000000"/>
            </w:tcBorders>
            <w:shd w:val="clear" w:color="auto" w:fill="FFFFFF"/>
            <w:vAlign w:val="center"/>
            <w:hideMark/>
          </w:tcPr>
          <w:p w14:paraId="01EA4EB0" w14:textId="77777777" w:rsidR="000E13E5" w:rsidRPr="00686804" w:rsidRDefault="000E13E5" w:rsidP="000E13E5">
            <w:pPr>
              <w:jc w:val="center"/>
              <w:rPr>
                <w:rFonts w:ascii="Arial Narrow" w:hAnsi="Arial Narrow" w:cs="Calibri"/>
                <w:color w:val="000000"/>
                <w:sz w:val="14"/>
                <w:szCs w:val="14"/>
              </w:rPr>
            </w:pPr>
            <w:r w:rsidRPr="00686804">
              <w:rPr>
                <w:rFonts w:ascii="Arial Narrow" w:hAnsi="Arial Narrow" w:cs="Calibri"/>
                <w:color w:val="000000"/>
                <w:sz w:val="14"/>
                <w:szCs w:val="14"/>
              </w:rPr>
              <w:t>ΑΔΤ ΑΚ 232859 Αρ. Αδείας ΟΕΕ  91081</w:t>
            </w:r>
          </w:p>
        </w:tc>
      </w:tr>
    </w:tbl>
    <w:p w14:paraId="59FD13EE" w14:textId="77777777" w:rsidR="000E13E5" w:rsidRDefault="000E13E5" w:rsidP="000E13E5">
      <w:pPr>
        <w:spacing w:line="360" w:lineRule="auto"/>
        <w:jc w:val="both"/>
        <w:rPr>
          <w:rFonts w:ascii="Cambria" w:hAnsi="Cambria" w:cs="Calibri"/>
        </w:rPr>
      </w:pPr>
    </w:p>
    <w:p w14:paraId="5CF27A22" w14:textId="77777777" w:rsidR="000E13E5" w:rsidRPr="00994B34" w:rsidRDefault="000E13E5" w:rsidP="000E13E5">
      <w:pPr>
        <w:spacing w:line="360" w:lineRule="auto"/>
        <w:jc w:val="both"/>
        <w:rPr>
          <w:rFonts w:ascii="Cambria" w:hAnsi="Cambria" w:cs="Calibri"/>
        </w:rPr>
      </w:pPr>
    </w:p>
    <w:tbl>
      <w:tblPr>
        <w:tblpPr w:leftFromText="180" w:rightFromText="180" w:vertAnchor="text" w:horzAnchor="margin" w:tblpXSpec="center" w:tblpY="399"/>
        <w:tblW w:w="11346" w:type="dxa"/>
        <w:tblLook w:val="0000" w:firstRow="0" w:lastRow="0" w:firstColumn="0" w:lastColumn="0" w:noHBand="0" w:noVBand="0"/>
      </w:tblPr>
      <w:tblGrid>
        <w:gridCol w:w="476"/>
        <w:gridCol w:w="708"/>
        <w:gridCol w:w="1648"/>
        <w:gridCol w:w="2519"/>
        <w:gridCol w:w="3030"/>
        <w:gridCol w:w="2403"/>
        <w:gridCol w:w="562"/>
      </w:tblGrid>
      <w:tr w:rsidR="000E13E5" w:rsidRPr="00983A6F" w14:paraId="0E962EEB" w14:textId="77777777" w:rsidTr="000E13E5">
        <w:trPr>
          <w:trHeight w:val="480"/>
        </w:trPr>
        <w:tc>
          <w:tcPr>
            <w:tcW w:w="2832" w:type="dxa"/>
            <w:gridSpan w:val="3"/>
            <w:shd w:val="clear" w:color="auto" w:fill="auto"/>
            <w:vAlign w:val="center"/>
          </w:tcPr>
          <w:p w14:paraId="0BA9FC93" w14:textId="77777777" w:rsidR="000E13E5" w:rsidRPr="00983A6F" w:rsidRDefault="000E13E5" w:rsidP="000E13E5">
            <w:pPr>
              <w:jc w:val="center"/>
              <w:rPr>
                <w:rFonts w:ascii="Cambria" w:hAnsi="Cambria" w:cs="Calibri"/>
              </w:rPr>
            </w:pPr>
            <w:r w:rsidRPr="00983A6F">
              <w:rPr>
                <w:rFonts w:ascii="Cambria" w:hAnsi="Cambria" w:cs="Calibri"/>
              </w:rPr>
              <w:t>Ο Πρόεδρος  του Διοικητικού Συμβουλίου</w:t>
            </w:r>
          </w:p>
        </w:tc>
        <w:tc>
          <w:tcPr>
            <w:tcW w:w="2519" w:type="dxa"/>
            <w:shd w:val="clear" w:color="auto" w:fill="auto"/>
            <w:vAlign w:val="center"/>
          </w:tcPr>
          <w:p w14:paraId="134B4A2E" w14:textId="77777777" w:rsidR="000E13E5" w:rsidRPr="00983A6F" w:rsidRDefault="000E13E5" w:rsidP="000E13E5">
            <w:pPr>
              <w:jc w:val="center"/>
              <w:rPr>
                <w:rFonts w:ascii="Cambria" w:hAnsi="Cambria" w:cs="Calibri"/>
              </w:rPr>
            </w:pPr>
            <w:r>
              <w:rPr>
                <w:rFonts w:ascii="Cambria" w:hAnsi="Cambria" w:cs="Calibri"/>
              </w:rPr>
              <w:t>Ο Αντιπρόεδρος του</w:t>
            </w:r>
            <w:r w:rsidRPr="00983A6F">
              <w:rPr>
                <w:rFonts w:ascii="Cambria" w:hAnsi="Cambria" w:cs="Calibri"/>
              </w:rPr>
              <w:t xml:space="preserve"> Διοικητικού Συμβουλίου</w:t>
            </w:r>
          </w:p>
        </w:tc>
        <w:tc>
          <w:tcPr>
            <w:tcW w:w="3030" w:type="dxa"/>
            <w:shd w:val="clear" w:color="auto" w:fill="auto"/>
            <w:vAlign w:val="center"/>
          </w:tcPr>
          <w:p w14:paraId="4A6971B8" w14:textId="77777777" w:rsidR="000E13E5" w:rsidRPr="00983A6F" w:rsidRDefault="000E13E5" w:rsidP="000E13E5">
            <w:pPr>
              <w:jc w:val="center"/>
              <w:rPr>
                <w:rFonts w:ascii="Cambria" w:hAnsi="Cambria" w:cs="Calibri"/>
              </w:rPr>
            </w:pPr>
            <w:r w:rsidRPr="00983A6F">
              <w:rPr>
                <w:rFonts w:ascii="Cambria" w:hAnsi="Cambria" w:cs="Calibri"/>
              </w:rPr>
              <w:t>Πρ. Οικον. Υπηρεσίας</w:t>
            </w:r>
          </w:p>
        </w:tc>
        <w:tc>
          <w:tcPr>
            <w:tcW w:w="2965" w:type="dxa"/>
            <w:gridSpan w:val="2"/>
            <w:vAlign w:val="center"/>
          </w:tcPr>
          <w:p w14:paraId="4A3C83B9" w14:textId="77777777" w:rsidR="000E13E5" w:rsidRPr="00983A6F" w:rsidRDefault="000E13E5" w:rsidP="000E13E5">
            <w:pPr>
              <w:jc w:val="center"/>
              <w:rPr>
                <w:rFonts w:ascii="Cambria" w:hAnsi="Cambria" w:cs="Calibri"/>
              </w:rPr>
            </w:pPr>
            <w:r w:rsidRPr="00983A6F">
              <w:rPr>
                <w:rFonts w:ascii="Cambria" w:hAnsi="Cambria" w:cs="Calibri"/>
              </w:rPr>
              <w:t>Ο συντάκτης</w:t>
            </w:r>
          </w:p>
        </w:tc>
      </w:tr>
      <w:tr w:rsidR="000E13E5" w:rsidRPr="00983A6F" w14:paraId="14BAE771" w14:textId="77777777" w:rsidTr="000E13E5">
        <w:trPr>
          <w:trHeight w:val="612"/>
        </w:trPr>
        <w:tc>
          <w:tcPr>
            <w:tcW w:w="2832" w:type="dxa"/>
            <w:gridSpan w:val="3"/>
            <w:shd w:val="clear" w:color="auto" w:fill="auto"/>
            <w:noWrap/>
            <w:vAlign w:val="bottom"/>
          </w:tcPr>
          <w:p w14:paraId="3292B7A0" w14:textId="77777777" w:rsidR="000E13E5" w:rsidRPr="00983A6F" w:rsidRDefault="000E13E5" w:rsidP="000E13E5">
            <w:pPr>
              <w:jc w:val="center"/>
              <w:rPr>
                <w:rFonts w:ascii="Cambria" w:hAnsi="Cambria" w:cs="Calibri"/>
              </w:rPr>
            </w:pPr>
            <w:r>
              <w:rPr>
                <w:rFonts w:ascii="Cambria" w:hAnsi="Cambria" w:cs="Calibri"/>
              </w:rPr>
              <w:t>Δημήτρης Πασσάς</w:t>
            </w:r>
          </w:p>
        </w:tc>
        <w:tc>
          <w:tcPr>
            <w:tcW w:w="2519" w:type="dxa"/>
            <w:shd w:val="clear" w:color="auto" w:fill="auto"/>
            <w:noWrap/>
            <w:vAlign w:val="bottom"/>
          </w:tcPr>
          <w:p w14:paraId="419B4F30" w14:textId="77777777" w:rsidR="000E13E5" w:rsidRPr="0088465F" w:rsidRDefault="000E13E5" w:rsidP="000E13E5">
            <w:pPr>
              <w:jc w:val="center"/>
              <w:rPr>
                <w:rFonts w:ascii="Cambria" w:hAnsi="Cambria" w:cs="Calibri"/>
              </w:rPr>
            </w:pPr>
            <w:r w:rsidRPr="0088465F">
              <w:rPr>
                <w:rFonts w:ascii="Cambria" w:hAnsi="Cambria" w:cs="Calibri"/>
              </w:rPr>
              <w:t>Αλέξης Γαληνός</w:t>
            </w:r>
          </w:p>
        </w:tc>
        <w:tc>
          <w:tcPr>
            <w:tcW w:w="3030" w:type="dxa"/>
            <w:shd w:val="clear" w:color="auto" w:fill="auto"/>
            <w:noWrap/>
            <w:vAlign w:val="bottom"/>
          </w:tcPr>
          <w:p w14:paraId="7E39CB03" w14:textId="77777777" w:rsidR="000E13E5" w:rsidRPr="00983A6F" w:rsidRDefault="000E13E5" w:rsidP="000E13E5">
            <w:pPr>
              <w:jc w:val="center"/>
              <w:rPr>
                <w:rFonts w:ascii="Cambria" w:hAnsi="Cambria" w:cs="Calibri"/>
              </w:rPr>
            </w:pPr>
            <w:r w:rsidRPr="00983A6F">
              <w:rPr>
                <w:rFonts w:ascii="Cambria" w:hAnsi="Cambria" w:cs="Calibri"/>
              </w:rPr>
              <w:t>Νεκτάριος Καραπαναγιώτης</w:t>
            </w:r>
          </w:p>
        </w:tc>
        <w:tc>
          <w:tcPr>
            <w:tcW w:w="2965" w:type="dxa"/>
            <w:gridSpan w:val="2"/>
          </w:tcPr>
          <w:p w14:paraId="0A2E257C" w14:textId="77777777" w:rsidR="000E13E5" w:rsidRPr="00983A6F" w:rsidRDefault="000E13E5" w:rsidP="000E13E5">
            <w:pPr>
              <w:jc w:val="center"/>
              <w:rPr>
                <w:rFonts w:ascii="Cambria" w:hAnsi="Cambria" w:cs="Calibri"/>
              </w:rPr>
            </w:pPr>
          </w:p>
          <w:p w14:paraId="2760AF09" w14:textId="77777777" w:rsidR="000E13E5" w:rsidRPr="00983A6F" w:rsidRDefault="000E13E5" w:rsidP="000E13E5">
            <w:pPr>
              <w:jc w:val="center"/>
              <w:rPr>
                <w:rFonts w:ascii="Cambria" w:hAnsi="Cambria" w:cs="Calibri"/>
              </w:rPr>
            </w:pPr>
          </w:p>
          <w:p w14:paraId="4327AD75" w14:textId="77777777" w:rsidR="000E13E5" w:rsidRPr="00983A6F" w:rsidRDefault="000E13E5" w:rsidP="000E13E5">
            <w:pPr>
              <w:jc w:val="center"/>
              <w:rPr>
                <w:rFonts w:ascii="Cambria" w:hAnsi="Cambria" w:cs="Calibri"/>
              </w:rPr>
            </w:pPr>
          </w:p>
          <w:p w14:paraId="64363C64" w14:textId="77777777" w:rsidR="000E13E5" w:rsidRPr="00983A6F" w:rsidRDefault="000E13E5" w:rsidP="000E13E5">
            <w:pPr>
              <w:jc w:val="center"/>
              <w:rPr>
                <w:rFonts w:ascii="Cambria" w:hAnsi="Cambria" w:cs="Calibri"/>
              </w:rPr>
            </w:pPr>
          </w:p>
          <w:p w14:paraId="0FB7AED5" w14:textId="77777777" w:rsidR="000E13E5" w:rsidRPr="00983A6F" w:rsidRDefault="000E13E5" w:rsidP="000E13E5">
            <w:pPr>
              <w:jc w:val="center"/>
              <w:rPr>
                <w:rFonts w:ascii="Cambria" w:hAnsi="Cambria" w:cs="Calibri"/>
              </w:rPr>
            </w:pPr>
            <w:r w:rsidRPr="00983A6F">
              <w:rPr>
                <w:rFonts w:ascii="Cambria" w:hAnsi="Cambria" w:cs="Calibri"/>
              </w:rPr>
              <w:t>Παναγιώτης Φασουλής</w:t>
            </w:r>
          </w:p>
        </w:tc>
      </w:tr>
      <w:tr w:rsidR="000E13E5" w:rsidRPr="00983A6F" w14:paraId="2D8EA88D" w14:textId="77777777" w:rsidTr="000E13E5">
        <w:trPr>
          <w:trHeight w:val="240"/>
        </w:trPr>
        <w:tc>
          <w:tcPr>
            <w:tcW w:w="2832" w:type="dxa"/>
            <w:gridSpan w:val="3"/>
            <w:shd w:val="clear" w:color="auto" w:fill="auto"/>
            <w:noWrap/>
            <w:vAlign w:val="center"/>
          </w:tcPr>
          <w:p w14:paraId="614D8728" w14:textId="77777777" w:rsidR="000E13E5" w:rsidRPr="00983A6F" w:rsidRDefault="000E13E5" w:rsidP="000E13E5">
            <w:pPr>
              <w:jc w:val="center"/>
              <w:rPr>
                <w:rFonts w:ascii="Cambria" w:hAnsi="Cambria" w:cs="Calibri"/>
                <w:highlight w:val="yellow"/>
              </w:rPr>
            </w:pPr>
          </w:p>
        </w:tc>
        <w:tc>
          <w:tcPr>
            <w:tcW w:w="2519" w:type="dxa"/>
            <w:shd w:val="clear" w:color="auto" w:fill="auto"/>
            <w:noWrap/>
            <w:vAlign w:val="center"/>
          </w:tcPr>
          <w:p w14:paraId="7646F0B4" w14:textId="77777777" w:rsidR="000E13E5" w:rsidRPr="0088465F" w:rsidRDefault="000E13E5" w:rsidP="000E13E5">
            <w:pPr>
              <w:jc w:val="center"/>
              <w:rPr>
                <w:rFonts w:ascii="Cambria" w:hAnsi="Cambria" w:cs="Calibri"/>
              </w:rPr>
            </w:pPr>
          </w:p>
        </w:tc>
        <w:tc>
          <w:tcPr>
            <w:tcW w:w="3030" w:type="dxa"/>
            <w:shd w:val="clear" w:color="auto" w:fill="auto"/>
            <w:noWrap/>
            <w:vAlign w:val="center"/>
          </w:tcPr>
          <w:p w14:paraId="1A8D2E2B" w14:textId="77777777" w:rsidR="000E13E5" w:rsidRPr="00983A6F" w:rsidRDefault="000E13E5" w:rsidP="000E13E5">
            <w:pPr>
              <w:jc w:val="center"/>
              <w:rPr>
                <w:rFonts w:ascii="Cambria" w:hAnsi="Cambria" w:cs="Calibri"/>
                <w:highlight w:val="yellow"/>
              </w:rPr>
            </w:pPr>
          </w:p>
        </w:tc>
        <w:tc>
          <w:tcPr>
            <w:tcW w:w="2965" w:type="dxa"/>
            <w:gridSpan w:val="2"/>
            <w:vAlign w:val="center"/>
          </w:tcPr>
          <w:p w14:paraId="3530D601" w14:textId="77777777" w:rsidR="000E13E5" w:rsidRPr="00983A6F" w:rsidRDefault="000E13E5" w:rsidP="000E13E5">
            <w:pPr>
              <w:jc w:val="center"/>
              <w:rPr>
                <w:rFonts w:ascii="Cambria" w:hAnsi="Cambria" w:cs="Calibri"/>
                <w:lang w:eastAsia="en-US"/>
              </w:rPr>
            </w:pPr>
            <w:r w:rsidRPr="00983A6F">
              <w:rPr>
                <w:rFonts w:ascii="Cambria" w:hAnsi="Cambria" w:cs="Calibri"/>
                <w:lang w:eastAsia="en-US"/>
              </w:rPr>
              <w:t xml:space="preserve">ΑΔΤ ΑΚ 232859 </w:t>
            </w:r>
          </w:p>
        </w:tc>
      </w:tr>
      <w:tr w:rsidR="000E13E5" w:rsidRPr="00983A6F" w14:paraId="1E19930F" w14:textId="77777777" w:rsidTr="000E13E5">
        <w:trPr>
          <w:trHeight w:val="240"/>
        </w:trPr>
        <w:tc>
          <w:tcPr>
            <w:tcW w:w="2832" w:type="dxa"/>
            <w:gridSpan w:val="3"/>
            <w:shd w:val="clear" w:color="auto" w:fill="auto"/>
            <w:noWrap/>
            <w:vAlign w:val="center"/>
          </w:tcPr>
          <w:p w14:paraId="54E4E7F0" w14:textId="77777777" w:rsidR="000E13E5" w:rsidRPr="00983A6F" w:rsidRDefault="000E13E5" w:rsidP="000E13E5">
            <w:pPr>
              <w:jc w:val="center"/>
              <w:rPr>
                <w:rFonts w:ascii="Cambria" w:hAnsi="Cambria" w:cs="Calibri"/>
              </w:rPr>
            </w:pPr>
            <w:r w:rsidRPr="0088465F">
              <w:rPr>
                <w:rFonts w:ascii="Cambria" w:hAnsi="Cambria" w:cs="Calibri"/>
              </w:rPr>
              <w:t xml:space="preserve">ΑΔΤ </w:t>
            </w:r>
            <w:r>
              <w:rPr>
                <w:rFonts w:ascii="Cambria" w:hAnsi="Cambria" w:cs="Calibri"/>
              </w:rPr>
              <w:t>ΑΜ 597033</w:t>
            </w:r>
          </w:p>
        </w:tc>
        <w:tc>
          <w:tcPr>
            <w:tcW w:w="2519" w:type="dxa"/>
            <w:shd w:val="clear" w:color="auto" w:fill="auto"/>
            <w:noWrap/>
            <w:vAlign w:val="center"/>
          </w:tcPr>
          <w:p w14:paraId="6CA2BD4C" w14:textId="77777777" w:rsidR="000E13E5" w:rsidRPr="0088465F" w:rsidRDefault="000E13E5" w:rsidP="000E13E5">
            <w:pPr>
              <w:jc w:val="center"/>
              <w:rPr>
                <w:rFonts w:ascii="Cambria" w:hAnsi="Cambria" w:cs="Calibri"/>
              </w:rPr>
            </w:pPr>
            <w:r w:rsidRPr="0088465F">
              <w:rPr>
                <w:rFonts w:ascii="Cambria" w:hAnsi="Cambria" w:cs="Calibri"/>
              </w:rPr>
              <w:t>ΑΔΤ ΑΟ 084100</w:t>
            </w:r>
          </w:p>
        </w:tc>
        <w:tc>
          <w:tcPr>
            <w:tcW w:w="3030" w:type="dxa"/>
            <w:shd w:val="clear" w:color="auto" w:fill="auto"/>
            <w:noWrap/>
            <w:vAlign w:val="center"/>
          </w:tcPr>
          <w:p w14:paraId="3A450804" w14:textId="77777777" w:rsidR="000E13E5" w:rsidRPr="00983A6F" w:rsidRDefault="000E13E5" w:rsidP="000E13E5">
            <w:pPr>
              <w:jc w:val="center"/>
              <w:rPr>
                <w:rFonts w:ascii="Cambria" w:hAnsi="Cambria" w:cs="Calibri"/>
              </w:rPr>
            </w:pPr>
            <w:r w:rsidRPr="00983A6F">
              <w:rPr>
                <w:rFonts w:ascii="Cambria" w:hAnsi="Cambria" w:cs="Calibri"/>
              </w:rPr>
              <w:t>ΑΔΤ  Ξ  161496</w:t>
            </w:r>
          </w:p>
        </w:tc>
        <w:tc>
          <w:tcPr>
            <w:tcW w:w="2965" w:type="dxa"/>
            <w:gridSpan w:val="2"/>
            <w:vAlign w:val="center"/>
          </w:tcPr>
          <w:p w14:paraId="05516197" w14:textId="77777777" w:rsidR="000E13E5" w:rsidRPr="00983A6F" w:rsidRDefault="000E13E5" w:rsidP="000E13E5">
            <w:pPr>
              <w:jc w:val="center"/>
              <w:rPr>
                <w:rFonts w:ascii="Cambria" w:hAnsi="Cambria" w:cs="Calibri"/>
              </w:rPr>
            </w:pPr>
            <w:r w:rsidRPr="00983A6F">
              <w:rPr>
                <w:rFonts w:ascii="Cambria" w:hAnsi="Cambria" w:cs="Calibri"/>
              </w:rPr>
              <w:t>ΑΡ. Αδείας ΟΕΕ  91081</w:t>
            </w:r>
          </w:p>
        </w:tc>
      </w:tr>
      <w:tr w:rsidR="000E13E5" w:rsidRPr="00983A6F" w14:paraId="7721AEEC" w14:textId="77777777" w:rsidTr="000E13E5">
        <w:tblPrEx>
          <w:tblLook w:val="01E0" w:firstRow="1" w:lastRow="1" w:firstColumn="1" w:lastColumn="1" w:noHBand="0" w:noVBand="0"/>
        </w:tblPrEx>
        <w:trPr>
          <w:gridBefore w:val="1"/>
          <w:gridAfter w:val="1"/>
          <w:wBefore w:w="476" w:type="dxa"/>
          <w:wAfter w:w="562" w:type="dxa"/>
        </w:trPr>
        <w:tc>
          <w:tcPr>
            <w:tcW w:w="708" w:type="dxa"/>
          </w:tcPr>
          <w:p w14:paraId="562B5893" w14:textId="77777777" w:rsidR="000E13E5" w:rsidRPr="00983A6F" w:rsidRDefault="000E13E5" w:rsidP="000E13E5">
            <w:pPr>
              <w:pStyle w:val="Title"/>
              <w:jc w:val="left"/>
              <w:outlineLvl w:val="0"/>
              <w:rPr>
                <w:rFonts w:cs="Calibri"/>
                <w:bCs w:val="0"/>
                <w:color w:val="333399"/>
                <w:kern w:val="0"/>
                <w:sz w:val="24"/>
                <w:szCs w:val="24"/>
                <w:lang w:val="el-GR" w:eastAsia="en-US"/>
              </w:rPr>
            </w:pPr>
          </w:p>
        </w:tc>
        <w:tc>
          <w:tcPr>
            <w:tcW w:w="9600" w:type="dxa"/>
            <w:gridSpan w:val="4"/>
          </w:tcPr>
          <w:p w14:paraId="57F1ED19" w14:textId="77777777" w:rsidR="000E13E5" w:rsidRPr="00983A6F" w:rsidRDefault="000E13E5" w:rsidP="000E13E5">
            <w:pPr>
              <w:pStyle w:val="Title"/>
              <w:jc w:val="both"/>
              <w:outlineLvl w:val="0"/>
              <w:rPr>
                <w:rFonts w:cs="Calibri"/>
                <w:bCs w:val="0"/>
                <w:color w:val="333399"/>
                <w:kern w:val="0"/>
                <w:sz w:val="24"/>
                <w:szCs w:val="24"/>
                <w:lang w:val="el-GR" w:eastAsia="en-US"/>
              </w:rPr>
            </w:pPr>
          </w:p>
        </w:tc>
      </w:tr>
    </w:tbl>
    <w:p w14:paraId="6BD42476" w14:textId="77777777" w:rsidR="000E13E5" w:rsidRPr="00983A6F" w:rsidRDefault="000E13E5" w:rsidP="000E13E5">
      <w:pPr>
        <w:pStyle w:val="BodyText2"/>
        <w:shd w:val="clear" w:color="auto" w:fill="FFFFFF"/>
        <w:jc w:val="center"/>
        <w:rPr>
          <w:rFonts w:ascii="Cambria" w:hAnsi="Cambria" w:cs="Calibri"/>
          <w:lang w:val="en-US" w:eastAsia="el-GR"/>
        </w:rPr>
      </w:pPr>
      <w:r>
        <w:rPr>
          <w:rFonts w:ascii="Cambria" w:hAnsi="Cambria" w:cs="Calibri"/>
          <w:lang w:val="el-GR" w:eastAsia="el-GR"/>
        </w:rPr>
        <w:t>Αθήνα,     Ιουλίου 2021</w:t>
      </w:r>
    </w:p>
    <w:p w14:paraId="525B40BA" w14:textId="77777777" w:rsidR="000E13E5" w:rsidRPr="00983A6F" w:rsidRDefault="000E13E5" w:rsidP="000E13E5">
      <w:pPr>
        <w:shd w:val="clear" w:color="auto" w:fill="FFFFFF"/>
        <w:spacing w:before="240"/>
        <w:ind w:firstLine="284"/>
        <w:jc w:val="both"/>
        <w:rPr>
          <w:rFonts w:ascii="Cambria" w:hAnsi="Cambria" w:cs="Calibri"/>
        </w:rPr>
      </w:pPr>
    </w:p>
    <w:p w14:paraId="3CF2EE2F" w14:textId="77777777" w:rsidR="000E13E5" w:rsidRDefault="000E13E5"/>
    <w:sectPr w:rsidR="000E13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E5"/>
    <w:rsid w:val="000E1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20A3"/>
  <w15:chartTrackingRefBased/>
  <w15:docId w15:val="{F3733347-F774-4DAD-973C-A0F3253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E5"/>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13E5"/>
    <w:pPr>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basedOn w:val="DefaultParagraphFont"/>
    <w:link w:val="Title"/>
    <w:rsid w:val="000E13E5"/>
    <w:rPr>
      <w:rFonts w:ascii="Cambria" w:eastAsia="Times New Roman" w:hAnsi="Cambria" w:cs="Times New Roman"/>
      <w:b/>
      <w:bCs/>
      <w:kern w:val="28"/>
      <w:sz w:val="32"/>
      <w:szCs w:val="32"/>
      <w:lang w:val="x-none" w:eastAsia="x-none"/>
    </w:rPr>
  </w:style>
  <w:style w:type="paragraph" w:styleId="BodyText2">
    <w:name w:val="Body Text 2"/>
    <w:basedOn w:val="Normal"/>
    <w:link w:val="BodyText2Char"/>
    <w:rsid w:val="000E13E5"/>
    <w:pPr>
      <w:spacing w:after="120" w:line="480" w:lineRule="auto"/>
    </w:pPr>
    <w:rPr>
      <w:lang w:val="x-none" w:eastAsia="x-none"/>
    </w:rPr>
  </w:style>
  <w:style w:type="character" w:customStyle="1" w:styleId="BodyText2Char">
    <w:name w:val="Body Text 2 Char"/>
    <w:basedOn w:val="DefaultParagraphFont"/>
    <w:link w:val="BodyText2"/>
    <w:rsid w:val="000E13E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kfestiva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5329</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Nektarios Karapanagiotis</dc:creator>
  <cp:keywords/>
  <dc:description/>
  <cp:lastModifiedBy>Nektarios Karapanagiotis</cp:lastModifiedBy>
  <cp:revision>1</cp:revision>
  <dcterms:created xsi:type="dcterms:W3CDTF">2022-03-28T08:33:00Z</dcterms:created>
  <dcterms:modified xsi:type="dcterms:W3CDTF">2022-03-28T08:34:00Z</dcterms:modified>
</cp:coreProperties>
</file>