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87F" w14:textId="77777777" w:rsidR="00446F2A" w:rsidRPr="002F2D63" w:rsidRDefault="00446F2A" w:rsidP="00773C50">
      <w:pPr>
        <w:spacing w:line="360" w:lineRule="auto"/>
        <w:jc w:val="both"/>
        <w:rPr>
          <w:rFonts w:ascii="Verdana" w:hAnsi="Verdana"/>
          <w:sz w:val="22"/>
          <w:szCs w:val="22"/>
          <w:lang w:val="el-GR"/>
        </w:rPr>
      </w:pPr>
    </w:p>
    <w:p w14:paraId="7B0892AA" w14:textId="77777777" w:rsidR="00446F2A" w:rsidRDefault="00446F2A" w:rsidP="00773C50">
      <w:pPr>
        <w:spacing w:line="360" w:lineRule="auto"/>
        <w:jc w:val="center"/>
        <w:rPr>
          <w:rFonts w:ascii="Verdana" w:hAnsi="Verdana"/>
          <w:b/>
          <w:bCs/>
          <w:sz w:val="22"/>
          <w:szCs w:val="22"/>
          <w:lang w:val="el-GR"/>
        </w:rPr>
      </w:pPr>
      <w:bookmarkStart w:id="0" w:name="_Hlk130983484"/>
      <w:r w:rsidRPr="00773C50">
        <w:rPr>
          <w:rFonts w:ascii="Verdana" w:hAnsi="Verdana"/>
          <w:b/>
          <w:bCs/>
          <w:sz w:val="22"/>
          <w:szCs w:val="22"/>
          <w:lang w:val="el-GR"/>
        </w:rPr>
        <w:t>ΦΕΣΤΙΒΑΛ ΑΘΗΝΩΝ ΕΠΙΔΑΥΡΟΥ</w:t>
      </w:r>
    </w:p>
    <w:p w14:paraId="1A9EB9F7" w14:textId="77777777" w:rsidR="00773C50" w:rsidRPr="00773C50" w:rsidRDefault="00773C50" w:rsidP="00773C50">
      <w:pPr>
        <w:spacing w:line="360" w:lineRule="auto"/>
        <w:jc w:val="both"/>
        <w:rPr>
          <w:rFonts w:ascii="Verdana" w:hAnsi="Verdana"/>
          <w:b/>
          <w:bCs/>
          <w:sz w:val="22"/>
          <w:szCs w:val="22"/>
          <w:lang w:val="el-GR"/>
        </w:rPr>
      </w:pPr>
    </w:p>
    <w:bookmarkEnd w:id="0"/>
    <w:p w14:paraId="27E50E60" w14:textId="77777777" w:rsidR="00773C50" w:rsidRPr="00773C50" w:rsidRDefault="00773C50" w:rsidP="00773C50">
      <w:pPr>
        <w:spacing w:line="360" w:lineRule="auto"/>
        <w:jc w:val="center"/>
        <w:rPr>
          <w:rFonts w:ascii="Verdana" w:hAnsi="Verdana"/>
          <w:b/>
          <w:bCs/>
          <w:sz w:val="22"/>
          <w:szCs w:val="22"/>
          <w:lang w:val="el-GR"/>
        </w:rPr>
      </w:pPr>
      <w:r w:rsidRPr="00773C50">
        <w:rPr>
          <w:rFonts w:ascii="Verdana" w:hAnsi="Verdana"/>
          <w:b/>
          <w:bCs/>
          <w:sz w:val="22"/>
          <w:szCs w:val="22"/>
          <w:lang w:val="el-GR"/>
        </w:rPr>
        <w:t>Ο εκθεσιακός χώρος της Αρχαίας Επιδαύρου επαναλειτουργεί με την περιοδική έκθεση της Μήδειας</w:t>
      </w:r>
    </w:p>
    <w:p w14:paraId="19655424" w14:textId="77777777" w:rsidR="00773C50" w:rsidRPr="00773C50" w:rsidRDefault="00773C50" w:rsidP="00773C50">
      <w:pPr>
        <w:spacing w:line="360" w:lineRule="auto"/>
        <w:jc w:val="both"/>
        <w:rPr>
          <w:rFonts w:ascii="Verdana" w:hAnsi="Verdana"/>
          <w:sz w:val="22"/>
          <w:szCs w:val="22"/>
          <w:lang w:val="el-GR"/>
        </w:rPr>
      </w:pPr>
    </w:p>
    <w:p w14:paraId="5F59A5B2" w14:textId="57C513E3"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Με μια πρωτότυπη έκθεση για τα πολλά πρόσωπα της </w:t>
      </w:r>
      <w:r w:rsidRPr="00773C50">
        <w:rPr>
          <w:rFonts w:ascii="Verdana" w:hAnsi="Verdana"/>
          <w:i/>
          <w:iCs/>
          <w:sz w:val="22"/>
          <w:szCs w:val="22"/>
          <w:lang w:val="el-GR"/>
        </w:rPr>
        <w:t>Μήδειας</w:t>
      </w:r>
      <w:r w:rsidRPr="00773C50">
        <w:rPr>
          <w:rFonts w:ascii="Verdana" w:hAnsi="Verdana"/>
          <w:sz w:val="22"/>
          <w:szCs w:val="22"/>
          <w:lang w:val="el-GR"/>
        </w:rPr>
        <w:t xml:space="preserve"> επαναλειτουργεί φέτος ο </w:t>
      </w:r>
      <w:r w:rsidR="00A20321">
        <w:rPr>
          <w:rFonts w:ascii="Verdana" w:hAnsi="Verdana"/>
          <w:sz w:val="22"/>
          <w:szCs w:val="22"/>
          <w:lang w:val="el-GR"/>
        </w:rPr>
        <w:t>Ε</w:t>
      </w:r>
      <w:r w:rsidRPr="00773C50">
        <w:rPr>
          <w:rFonts w:ascii="Verdana" w:hAnsi="Verdana"/>
          <w:sz w:val="22"/>
          <w:szCs w:val="22"/>
          <w:lang w:val="el-GR"/>
        </w:rPr>
        <w:t>κθεσιακός</w:t>
      </w:r>
      <w:r w:rsidR="00A20321">
        <w:rPr>
          <w:rFonts w:ascii="Verdana" w:hAnsi="Verdana"/>
          <w:sz w:val="22"/>
          <w:szCs w:val="22"/>
          <w:lang w:val="el-GR"/>
        </w:rPr>
        <w:t xml:space="preserve"> Χ</w:t>
      </w:r>
      <w:r w:rsidRPr="00773C50">
        <w:rPr>
          <w:rFonts w:ascii="Verdana" w:hAnsi="Verdana"/>
          <w:sz w:val="22"/>
          <w:szCs w:val="22"/>
          <w:lang w:val="el-GR"/>
        </w:rPr>
        <w:t xml:space="preserve">ώρος </w:t>
      </w:r>
      <w:r w:rsidR="00A20321">
        <w:rPr>
          <w:rFonts w:ascii="Verdana" w:hAnsi="Verdana"/>
          <w:sz w:val="22"/>
          <w:szCs w:val="22"/>
          <w:lang w:val="el-GR"/>
        </w:rPr>
        <w:t>του</w:t>
      </w:r>
      <w:r w:rsidRPr="00773C50">
        <w:rPr>
          <w:rFonts w:ascii="Verdana" w:hAnsi="Verdana"/>
          <w:sz w:val="22"/>
          <w:szCs w:val="22"/>
          <w:lang w:val="el-GR"/>
        </w:rPr>
        <w:t xml:space="preserve"> Αρχαίο</w:t>
      </w:r>
      <w:r w:rsidR="00A20321">
        <w:rPr>
          <w:rFonts w:ascii="Verdana" w:hAnsi="Verdana"/>
          <w:sz w:val="22"/>
          <w:szCs w:val="22"/>
          <w:lang w:val="el-GR"/>
        </w:rPr>
        <w:t>υ</w:t>
      </w:r>
      <w:r w:rsidRPr="00773C50">
        <w:rPr>
          <w:rFonts w:ascii="Verdana" w:hAnsi="Verdana"/>
          <w:sz w:val="22"/>
          <w:szCs w:val="22"/>
          <w:lang w:val="el-GR"/>
        </w:rPr>
        <w:t xml:space="preserve"> </w:t>
      </w:r>
      <w:r w:rsidR="00A20321">
        <w:rPr>
          <w:rFonts w:ascii="Verdana" w:hAnsi="Verdana"/>
          <w:sz w:val="22"/>
          <w:szCs w:val="22"/>
          <w:lang w:val="el-GR"/>
        </w:rPr>
        <w:t>Θεάτρου</w:t>
      </w:r>
      <w:r w:rsidRPr="00773C50">
        <w:rPr>
          <w:rFonts w:ascii="Verdana" w:hAnsi="Verdana"/>
          <w:sz w:val="22"/>
          <w:szCs w:val="22"/>
          <w:lang w:val="el-GR"/>
        </w:rPr>
        <w:t xml:space="preserve"> της Επιδαύρου, </w:t>
      </w:r>
      <w:r w:rsidR="00A20321">
        <w:rPr>
          <w:rFonts w:ascii="Verdana" w:hAnsi="Verdana"/>
          <w:sz w:val="22"/>
          <w:szCs w:val="22"/>
          <w:lang w:val="el-GR"/>
        </w:rPr>
        <w:t xml:space="preserve">που αποδίδεται μετά από πολλά χρόνια στο κοινό χάρη </w:t>
      </w:r>
      <w:r w:rsidRPr="00773C50">
        <w:rPr>
          <w:rFonts w:ascii="Verdana" w:hAnsi="Verdana"/>
          <w:sz w:val="22"/>
          <w:szCs w:val="22"/>
          <w:lang w:val="el-GR"/>
        </w:rPr>
        <w:t xml:space="preserve">σε μια πρωτοβουλία του Φεστιβάλ Αθηνών Επιδαύρου </w:t>
      </w:r>
      <w:r w:rsidR="00A20321">
        <w:rPr>
          <w:rFonts w:ascii="Verdana" w:hAnsi="Verdana"/>
          <w:sz w:val="22"/>
          <w:szCs w:val="22"/>
          <w:lang w:val="el-GR"/>
        </w:rPr>
        <w:t xml:space="preserve">και </w:t>
      </w:r>
      <w:r w:rsidRPr="00773C50">
        <w:rPr>
          <w:rFonts w:ascii="Verdana" w:hAnsi="Verdana"/>
          <w:sz w:val="22"/>
          <w:szCs w:val="22"/>
          <w:lang w:val="el-GR"/>
        </w:rPr>
        <w:t>την πολύτιμη υποστήριξη του Υπουργείου Πολιτισμού.</w:t>
      </w:r>
    </w:p>
    <w:p w14:paraId="0D36757C" w14:textId="77777777" w:rsidR="00773C50" w:rsidRPr="00773C50" w:rsidRDefault="00773C50" w:rsidP="00773C50">
      <w:pPr>
        <w:spacing w:line="360" w:lineRule="auto"/>
        <w:jc w:val="both"/>
        <w:rPr>
          <w:rFonts w:ascii="Verdana" w:hAnsi="Verdana"/>
          <w:sz w:val="22"/>
          <w:szCs w:val="22"/>
          <w:lang w:val="el-GR"/>
        </w:rPr>
      </w:pPr>
    </w:p>
    <w:p w14:paraId="7D45C506"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Το Φεστιβάλ, που σε λίγο καιρό θα εορτάσει τα 70 χρόνια λειτουργίας του, αποδίδει στο κοινό έναν ακόμη χώρο πολιτισμού, ο οποίος θα φιλοξενήσει τα πρόσωπα της εμβληματικής </w:t>
      </w:r>
      <w:proofErr w:type="spellStart"/>
      <w:r w:rsidRPr="00773C50">
        <w:rPr>
          <w:rFonts w:ascii="Verdana" w:hAnsi="Verdana"/>
          <w:sz w:val="22"/>
          <w:szCs w:val="22"/>
          <w:lang w:val="el-GR"/>
        </w:rPr>
        <w:t>ηρωίδας</w:t>
      </w:r>
      <w:proofErr w:type="spellEnd"/>
      <w:r w:rsidRPr="00773C50">
        <w:rPr>
          <w:rFonts w:ascii="Verdana" w:hAnsi="Verdana"/>
          <w:sz w:val="22"/>
          <w:szCs w:val="22"/>
          <w:lang w:val="el-GR"/>
        </w:rPr>
        <w:t>, όπως αυτά παρουσιάστηκαν στα θέατρο της Επιδαύρου ήδη από τη δεκαετία του 1950.</w:t>
      </w:r>
    </w:p>
    <w:p w14:paraId="78A4731C" w14:textId="77777777" w:rsidR="00773C50" w:rsidRPr="00773C50" w:rsidRDefault="00773C50" w:rsidP="00773C50">
      <w:pPr>
        <w:spacing w:line="360" w:lineRule="auto"/>
        <w:jc w:val="both"/>
        <w:rPr>
          <w:rFonts w:ascii="Verdana" w:hAnsi="Verdana"/>
          <w:sz w:val="22"/>
          <w:szCs w:val="22"/>
          <w:lang w:val="el-GR"/>
        </w:rPr>
      </w:pPr>
    </w:p>
    <w:p w14:paraId="57E0E3CB"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Η επαναλειτουργία του εκθεσιακού χώρου εγκαινιάζεται στις 7 Ιουλίου με την περιοδική έκθεση που έχει τίτλο «Η Μήδεια στην Επίδαυρο», με έναυσμα την παγκόσμια πρεμιέρα της παράστασης του Φρανκ </w:t>
      </w:r>
      <w:proofErr w:type="spellStart"/>
      <w:r w:rsidRPr="00773C50">
        <w:rPr>
          <w:rFonts w:ascii="Verdana" w:hAnsi="Verdana"/>
          <w:sz w:val="22"/>
          <w:szCs w:val="22"/>
          <w:lang w:val="el-GR"/>
        </w:rPr>
        <w:t>Κάστορφ</w:t>
      </w:r>
      <w:proofErr w:type="spellEnd"/>
      <w:r w:rsidRPr="00773C50">
        <w:rPr>
          <w:rFonts w:ascii="Verdana" w:hAnsi="Verdana"/>
          <w:sz w:val="22"/>
          <w:szCs w:val="22"/>
          <w:lang w:val="el-GR"/>
        </w:rPr>
        <w:t xml:space="preserve"> (21/7) αλλά και την επέτειο των 100 χρόνων από τη γέννηση της Μαρίας Κάλλας, που ως Μήδεια του </w:t>
      </w:r>
      <w:proofErr w:type="spellStart"/>
      <w:r w:rsidRPr="00773C50">
        <w:rPr>
          <w:rFonts w:ascii="Verdana" w:hAnsi="Verdana"/>
          <w:sz w:val="22"/>
          <w:szCs w:val="22"/>
          <w:lang w:val="el-GR"/>
        </w:rPr>
        <w:t>Κερουμπίνι</w:t>
      </w:r>
      <w:proofErr w:type="spellEnd"/>
      <w:r w:rsidRPr="00773C50">
        <w:rPr>
          <w:rFonts w:ascii="Verdana" w:hAnsi="Verdana"/>
          <w:sz w:val="22"/>
          <w:szCs w:val="22"/>
          <w:lang w:val="el-GR"/>
        </w:rPr>
        <w:t xml:space="preserve"> το 1961 στο Αρχαίο Θέατρο, άφησε εποχή.</w:t>
      </w:r>
    </w:p>
    <w:p w14:paraId="698FCEDE" w14:textId="77777777" w:rsidR="00773C50" w:rsidRPr="00773C50" w:rsidRDefault="00773C50" w:rsidP="00773C50">
      <w:pPr>
        <w:spacing w:line="360" w:lineRule="auto"/>
        <w:jc w:val="both"/>
        <w:rPr>
          <w:rFonts w:ascii="Verdana" w:hAnsi="Verdana"/>
          <w:sz w:val="22"/>
          <w:szCs w:val="22"/>
          <w:lang w:val="el-GR"/>
        </w:rPr>
      </w:pPr>
    </w:p>
    <w:p w14:paraId="4CFFF89C" w14:textId="78A03071"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Η Καλλιτεχνική Διευθύντρια του Φεστιβάλ Αθηνών Επιδαύρου, Κατερίνα Ευαγγελάτου είχε τη σύλληψη και τη γενική εποπτεία του εγχειρήματος, ενώ </w:t>
      </w:r>
      <w:r w:rsidR="00B507BD">
        <w:rPr>
          <w:rFonts w:ascii="Verdana" w:hAnsi="Verdana"/>
          <w:sz w:val="22"/>
          <w:szCs w:val="22"/>
          <w:lang w:val="el-GR"/>
        </w:rPr>
        <w:t xml:space="preserve">την επιμέλεια της έκθεσης και </w:t>
      </w:r>
      <w:r w:rsidRPr="00773C50">
        <w:rPr>
          <w:rFonts w:ascii="Verdana" w:hAnsi="Verdana"/>
          <w:sz w:val="22"/>
          <w:szCs w:val="22"/>
          <w:lang w:val="el-GR"/>
        </w:rPr>
        <w:t xml:space="preserve">τον αρχιτεκτονικό σχεδιασμό η Ερατώ </w:t>
      </w:r>
      <w:proofErr w:type="spellStart"/>
      <w:r w:rsidRPr="00773C50">
        <w:rPr>
          <w:rFonts w:ascii="Verdana" w:hAnsi="Verdana"/>
          <w:sz w:val="22"/>
          <w:szCs w:val="22"/>
          <w:lang w:val="el-GR"/>
        </w:rPr>
        <w:t>Κουτσουδάκη</w:t>
      </w:r>
      <w:proofErr w:type="spellEnd"/>
      <w:r w:rsidRPr="00773C50">
        <w:rPr>
          <w:rFonts w:ascii="Verdana" w:hAnsi="Verdana"/>
          <w:sz w:val="22"/>
          <w:szCs w:val="22"/>
          <w:lang w:val="el-GR"/>
        </w:rPr>
        <w:t>, την επιστημονική επίβλεψη ο Επίκουρος Καθηγητής στο Τμήμα Θεατρικών Σπουδών του ΕΚΠΑ, Παναγιώτης Μιχαλόπουλος και την έρευνα-τεκμηρίωση η θεατρολόγος, Κωνσταντίνα Νικολοπούλου.</w:t>
      </w:r>
    </w:p>
    <w:p w14:paraId="12F149F9" w14:textId="77777777" w:rsidR="00773C50" w:rsidRPr="00773C50" w:rsidRDefault="00773C50" w:rsidP="00773C50">
      <w:pPr>
        <w:spacing w:line="360" w:lineRule="auto"/>
        <w:jc w:val="both"/>
        <w:rPr>
          <w:rFonts w:ascii="Verdana" w:hAnsi="Verdana"/>
          <w:sz w:val="22"/>
          <w:szCs w:val="22"/>
          <w:lang w:val="el-GR"/>
        </w:rPr>
      </w:pPr>
    </w:p>
    <w:p w14:paraId="4DAF8C01" w14:textId="77777777" w:rsidR="00773C50" w:rsidRPr="00773C50" w:rsidRDefault="00773C50" w:rsidP="00773C50">
      <w:pPr>
        <w:spacing w:line="360" w:lineRule="auto"/>
        <w:jc w:val="both"/>
        <w:rPr>
          <w:rFonts w:ascii="Verdana" w:hAnsi="Verdana"/>
          <w:b/>
          <w:bCs/>
          <w:sz w:val="22"/>
          <w:szCs w:val="22"/>
          <w:lang w:val="el-GR"/>
        </w:rPr>
      </w:pPr>
      <w:r w:rsidRPr="00773C50">
        <w:rPr>
          <w:rFonts w:ascii="Verdana" w:hAnsi="Verdana"/>
          <w:b/>
          <w:bCs/>
          <w:sz w:val="22"/>
          <w:szCs w:val="22"/>
          <w:lang w:val="el-GR"/>
        </w:rPr>
        <w:t>Η Μήδεια στο χρόνο</w:t>
      </w:r>
    </w:p>
    <w:p w14:paraId="629AE531" w14:textId="77777777" w:rsidR="00773C50" w:rsidRPr="00773C50" w:rsidRDefault="00773C50" w:rsidP="00773C50">
      <w:pPr>
        <w:spacing w:line="360" w:lineRule="auto"/>
        <w:jc w:val="both"/>
        <w:rPr>
          <w:rFonts w:ascii="Verdana" w:hAnsi="Verdana"/>
          <w:sz w:val="22"/>
          <w:szCs w:val="22"/>
          <w:lang w:val="el-GR"/>
        </w:rPr>
      </w:pPr>
    </w:p>
    <w:p w14:paraId="6B57790B"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lastRenderedPageBreak/>
        <w:t>Η έκθεση η οποία παρουσιάζεται στο κτίριο που σχεδίασε ο Άρης Κωνσταντινίδης. εστιάζει στις μεταμορφώσεις της Μήδειας από το ‘56 μέχρι σήμερα.</w:t>
      </w:r>
    </w:p>
    <w:p w14:paraId="15CB7896" w14:textId="77777777" w:rsidR="00773C50" w:rsidRPr="00773C50" w:rsidRDefault="00773C50" w:rsidP="00773C50">
      <w:pPr>
        <w:spacing w:line="360" w:lineRule="auto"/>
        <w:jc w:val="both"/>
        <w:rPr>
          <w:rFonts w:ascii="Verdana" w:hAnsi="Verdana"/>
          <w:sz w:val="22"/>
          <w:szCs w:val="22"/>
          <w:lang w:val="el-GR"/>
        </w:rPr>
      </w:pPr>
    </w:p>
    <w:p w14:paraId="39DDC106"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Το κοινό θα μπορεί να επισκεφτεί τον εκθεσιακό χώρο από τις 7 Ιουλίου μέχρι και τις 26 Αυγούστου, καθώς θα είναι ανοιχτός καθ’ όλη τη διάρκεια των παραστάσεων στο αργολικό θέατρο. Η έκθεση περιλαμβάνει μοναδικής αξίας τεκμήρια από την αρχειακή συλλογή του Φεστιβάλ, αλλά και των υπόλοιπων πολιτιστικών οργανισμών και θιάσων που έχουν ανεβάσει Μήδεια στην Επίδαυρο, κάνοντας μια μοναδική αναδρομή στις μορφές του θρυλικού προσώπου της Μήδειας και ταυτόχρονα ένα ταξίδι στην ιστορία του θεάτρου.</w:t>
      </w:r>
    </w:p>
    <w:p w14:paraId="0B42D54E" w14:textId="77777777" w:rsidR="00773C50" w:rsidRPr="00773C50" w:rsidRDefault="00773C50" w:rsidP="00773C50">
      <w:pPr>
        <w:spacing w:line="360" w:lineRule="auto"/>
        <w:jc w:val="both"/>
        <w:rPr>
          <w:rFonts w:ascii="Verdana" w:hAnsi="Verdana"/>
          <w:sz w:val="22"/>
          <w:szCs w:val="22"/>
          <w:lang w:val="el-GR"/>
        </w:rPr>
      </w:pPr>
    </w:p>
    <w:p w14:paraId="1DFDC7D0" w14:textId="77777777" w:rsidR="00773C50" w:rsidRPr="00773C50" w:rsidRDefault="00773C50" w:rsidP="00773C50">
      <w:pPr>
        <w:spacing w:line="360" w:lineRule="auto"/>
        <w:jc w:val="both"/>
        <w:rPr>
          <w:rFonts w:ascii="Verdana" w:hAnsi="Verdana"/>
          <w:b/>
          <w:bCs/>
          <w:sz w:val="22"/>
          <w:szCs w:val="22"/>
          <w:lang w:val="el-GR"/>
        </w:rPr>
      </w:pPr>
      <w:r w:rsidRPr="00773C50">
        <w:rPr>
          <w:rFonts w:ascii="Verdana" w:hAnsi="Verdana"/>
          <w:b/>
          <w:bCs/>
          <w:sz w:val="22"/>
          <w:szCs w:val="22"/>
          <w:lang w:val="el-GR"/>
        </w:rPr>
        <w:t>«Ο εκθεσιακός χώρος συμπληρώνει την εμπειρία των επισκεπτών της Επιδαύρου»</w:t>
      </w:r>
    </w:p>
    <w:p w14:paraId="2BE72C10" w14:textId="77777777" w:rsidR="00773C50" w:rsidRPr="00773C50" w:rsidRDefault="00773C50" w:rsidP="00773C50">
      <w:pPr>
        <w:spacing w:line="360" w:lineRule="auto"/>
        <w:jc w:val="both"/>
        <w:rPr>
          <w:rFonts w:ascii="Verdana" w:hAnsi="Verdana"/>
          <w:sz w:val="22"/>
          <w:szCs w:val="22"/>
          <w:lang w:val="el-GR"/>
        </w:rPr>
      </w:pPr>
    </w:p>
    <w:p w14:paraId="5E922FD0" w14:textId="03252A6E" w:rsidR="00773C50" w:rsidRPr="00773C50" w:rsidRDefault="00773C50" w:rsidP="00773C50">
      <w:pPr>
        <w:spacing w:line="360" w:lineRule="auto"/>
        <w:jc w:val="both"/>
        <w:rPr>
          <w:rFonts w:ascii="Verdana" w:hAnsi="Verdana"/>
          <w:color w:val="000000" w:themeColor="text1"/>
          <w:sz w:val="22"/>
          <w:szCs w:val="22"/>
          <w:lang w:val="el-GR"/>
        </w:rPr>
      </w:pPr>
      <w:r w:rsidRPr="00773C50">
        <w:rPr>
          <w:rFonts w:ascii="Verdana" w:hAnsi="Verdana"/>
          <w:color w:val="000000" w:themeColor="text1"/>
          <w:sz w:val="22"/>
          <w:szCs w:val="22"/>
        </w:rPr>
        <w:t>O</w:t>
      </w:r>
      <w:r w:rsidRPr="00773C50">
        <w:rPr>
          <w:rFonts w:ascii="Verdana" w:hAnsi="Verdana"/>
          <w:color w:val="000000" w:themeColor="text1"/>
          <w:sz w:val="22"/>
          <w:szCs w:val="22"/>
          <w:lang w:val="el-GR"/>
        </w:rPr>
        <w:t xml:space="preserve"> Πρόεδρος του ΔΣ Φεστιβάλ Αθηνών και Επιδαύρου κ. Δημήτρης Πασσάς, χαιρετίζει την εγκαινίαση του εκθεσιακού χώρου υπογραμμίζοντας ότι: «Σε ένα κτίριο σημαντικής αρχιτεκτονικής αξίας δίνουμε διαφορετικό προορισμό και έτσι τα </w:t>
      </w:r>
      <w:proofErr w:type="spellStart"/>
      <w:r w:rsidRPr="00773C50">
        <w:rPr>
          <w:rFonts w:ascii="Verdana" w:hAnsi="Verdana"/>
          <w:color w:val="000000" w:themeColor="text1"/>
          <w:sz w:val="22"/>
          <w:szCs w:val="22"/>
          <w:lang w:val="el-GR"/>
        </w:rPr>
        <w:t>Επιδαύρια</w:t>
      </w:r>
      <w:proofErr w:type="spellEnd"/>
      <w:r w:rsidRPr="00773C50">
        <w:rPr>
          <w:rFonts w:ascii="Verdana" w:hAnsi="Verdana"/>
          <w:color w:val="000000" w:themeColor="text1"/>
          <w:sz w:val="22"/>
          <w:szCs w:val="22"/>
          <w:lang w:val="el-GR"/>
        </w:rPr>
        <w:t xml:space="preserve"> αποκτούν μουσειακή παρουσία και προβολή. Το Φεστιβάλ μέσα σε σύντομο χρονικό διάστημα ανέλαβε και διεκπεραίωσε το έργο αυτό που συμπληρώνει την εμπειρία των επισκεπτών του Αρχαίου Θεάτρου. Ιδιαίτερες ευχαριστίες στο Υπουργείο Πολιτισμού για την στήριξή του</w:t>
      </w:r>
      <w:r w:rsidRPr="00773C50">
        <w:rPr>
          <w:rFonts w:ascii="Verdana" w:hAnsi="Verdana" w:cs="Calibri"/>
          <w:color w:val="242424"/>
          <w:sz w:val="22"/>
          <w:szCs w:val="22"/>
          <w:lang w:val="el-GR"/>
        </w:rPr>
        <w:t>»</w:t>
      </w:r>
      <w:r>
        <w:rPr>
          <w:rFonts w:ascii="Verdana" w:hAnsi="Verdana" w:cs="Calibri"/>
          <w:color w:val="242424"/>
          <w:sz w:val="22"/>
          <w:szCs w:val="22"/>
          <w:lang w:val="el-GR"/>
        </w:rPr>
        <w:t>.</w:t>
      </w:r>
    </w:p>
    <w:p w14:paraId="29411BC6" w14:textId="77777777" w:rsidR="00773C50" w:rsidRPr="00773C50" w:rsidRDefault="00773C50" w:rsidP="00773C50">
      <w:pPr>
        <w:spacing w:line="360" w:lineRule="auto"/>
        <w:jc w:val="both"/>
        <w:rPr>
          <w:rFonts w:ascii="Verdana" w:hAnsi="Verdana"/>
          <w:sz w:val="22"/>
          <w:szCs w:val="22"/>
          <w:lang w:val="el-GR"/>
        </w:rPr>
      </w:pPr>
    </w:p>
    <w:p w14:paraId="41D35345" w14:textId="77777777" w:rsidR="00773C50" w:rsidRPr="00773C50" w:rsidRDefault="00773C50" w:rsidP="00773C50">
      <w:pPr>
        <w:spacing w:line="360" w:lineRule="auto"/>
        <w:jc w:val="both"/>
        <w:rPr>
          <w:rFonts w:ascii="Verdana" w:hAnsi="Verdana"/>
          <w:b/>
          <w:bCs/>
          <w:sz w:val="22"/>
          <w:szCs w:val="22"/>
          <w:lang w:val="el-GR"/>
        </w:rPr>
      </w:pPr>
      <w:r w:rsidRPr="00773C50">
        <w:rPr>
          <w:rFonts w:ascii="Verdana" w:hAnsi="Verdana"/>
          <w:b/>
          <w:bCs/>
          <w:sz w:val="22"/>
          <w:szCs w:val="22"/>
          <w:lang w:val="el-GR"/>
        </w:rPr>
        <w:t>«Ένα ψηφιδωτό της σύγχρονης ιστορίας του Θεάτρου μας»</w:t>
      </w:r>
    </w:p>
    <w:p w14:paraId="632E5DD3" w14:textId="77777777" w:rsidR="00773C50" w:rsidRPr="00773C50" w:rsidRDefault="00773C50" w:rsidP="00773C50">
      <w:pPr>
        <w:spacing w:line="360" w:lineRule="auto"/>
        <w:jc w:val="both"/>
        <w:rPr>
          <w:rFonts w:ascii="Verdana" w:hAnsi="Verdana"/>
          <w:sz w:val="22"/>
          <w:szCs w:val="22"/>
          <w:lang w:val="el-GR"/>
        </w:rPr>
      </w:pPr>
    </w:p>
    <w:p w14:paraId="04D246BE"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Η Καλλιτεχνική Διευθύντρια του Φεστιβάλ Αθηνών Επιδαύρου, Κατερίνα Ευαγγελάτου τονίζει τη σημασία της επαναλειτουργίας του εκθεσιακού χώρου αλλά και το σκοπό της περιοδικής έκθεσης για τη Μήδεια:</w:t>
      </w:r>
    </w:p>
    <w:p w14:paraId="11F08765" w14:textId="77777777" w:rsidR="00773C50" w:rsidRPr="00773C50" w:rsidRDefault="00773C50" w:rsidP="00773C50">
      <w:pPr>
        <w:spacing w:line="360" w:lineRule="auto"/>
        <w:jc w:val="both"/>
        <w:rPr>
          <w:rFonts w:ascii="Verdana" w:hAnsi="Verdana"/>
          <w:sz w:val="22"/>
          <w:szCs w:val="22"/>
          <w:lang w:val="el-GR"/>
        </w:rPr>
      </w:pPr>
    </w:p>
    <w:p w14:paraId="633667A4" w14:textId="77777777" w:rsid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r w:rsidRPr="00773C50">
        <w:rPr>
          <w:rFonts w:ascii="Verdana" w:hAnsi="Verdana" w:cs="Calibri"/>
          <w:color w:val="242424"/>
          <w:sz w:val="22"/>
          <w:szCs w:val="22"/>
          <w:bdr w:val="none" w:sz="0" w:space="0" w:color="auto" w:frame="1"/>
          <w:lang w:val="el-GR"/>
        </w:rPr>
        <w:t>«</w:t>
      </w:r>
      <w:r w:rsidRPr="00773C50">
        <w:rPr>
          <w:rFonts w:ascii="Verdana" w:hAnsi="Verdana" w:cs="Calibri"/>
          <w:color w:val="242424"/>
          <w:sz w:val="22"/>
          <w:szCs w:val="22"/>
          <w:bdr w:val="none" w:sz="0" w:space="0" w:color="auto" w:frame="1"/>
        </w:rPr>
        <w:t>T</w:t>
      </w:r>
      <w:r w:rsidRPr="00773C50">
        <w:rPr>
          <w:rFonts w:ascii="Verdana" w:hAnsi="Verdana" w:cs="Calibri"/>
          <w:color w:val="242424"/>
          <w:sz w:val="22"/>
          <w:szCs w:val="22"/>
          <w:lang w:val="el-GR"/>
        </w:rPr>
        <w:t xml:space="preserve">ο Φεστιβάλ Αθηνών Επιδαύρου, που σε λίγο καιρό θα εορτάσει τα 70 χρόνια λειτουργίας του, παρουσιάζει φέτος, με ιδιαίτερη συγκίνηση, μια έκθεση με πολλαπλές πτυχές. Με αφορμή το πρόσωπο της Μήδειας, σας προσκαλούμε να κάνετε ένα ταξίδι στον χρόνο. Η διαδρομή που σας παρουσιάζουμε αποτελεί έναν φόρο τιμής σε όλους </w:t>
      </w:r>
      <w:r w:rsidRPr="00773C50">
        <w:rPr>
          <w:rFonts w:ascii="Verdana" w:hAnsi="Verdana" w:cs="Calibri"/>
          <w:color w:val="242424"/>
          <w:sz w:val="22"/>
          <w:szCs w:val="22"/>
          <w:lang w:val="el-GR"/>
        </w:rPr>
        <w:lastRenderedPageBreak/>
        <w:t xml:space="preserve">τους ανθρώπους του Θεάτρου που άφησαν το ίχνος τους στην ορχήστρα της Επιδαύρου. Ταυτόχρονα, οι είκοσι σταθμοί, με τα στοιχεία τους, συνθέτουν ένα </w:t>
      </w:r>
    </w:p>
    <w:p w14:paraId="6FBC25FF" w14:textId="77777777" w:rsid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p>
    <w:p w14:paraId="5386F326" w14:textId="66AE5B72"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r w:rsidRPr="00773C50">
        <w:rPr>
          <w:rFonts w:ascii="Verdana" w:hAnsi="Verdana" w:cs="Calibri"/>
          <w:color w:val="242424"/>
          <w:sz w:val="22"/>
          <w:szCs w:val="22"/>
          <w:lang w:val="el-GR"/>
        </w:rPr>
        <w:t xml:space="preserve">ψηφιδωτό της σύγχρονης ιστορίας του Θεάτρου μας, καθώς με ευγλωττία αποκαλύπτουν αισθητικές τάσεις και ρεύματα, ολόκληρες «σχολές». </w:t>
      </w:r>
      <w:r w:rsidRPr="00773C50">
        <w:rPr>
          <w:rFonts w:ascii="Verdana" w:hAnsi="Verdana" w:cs="Calibri"/>
          <w:color w:val="242424"/>
          <w:sz w:val="22"/>
          <w:szCs w:val="22"/>
        </w:rPr>
        <w:t>M</w:t>
      </w:r>
      <w:r w:rsidRPr="00773C50">
        <w:rPr>
          <w:rFonts w:ascii="Verdana" w:hAnsi="Verdana" w:cs="Calibri"/>
          <w:color w:val="242424"/>
          <w:sz w:val="22"/>
          <w:szCs w:val="22"/>
          <w:lang w:val="el-GR"/>
        </w:rPr>
        <w:t>ε την έκθεση αυτή αποδίδουμε στο κοινό έναν χώρο που παρέμεινε κλειστός επί πολλά έτη και ευχόμαστε, από εδώ και στο εξής, να αποτελέσει ένα ζωντανό φεστιβαλικό κύτταρο που θα συνομιλεί δημιουργικά με τις παραστάσεις εντός του Αρχαίου Θεάτρου της Επιδαύρου, φιλοξενώντας ποικίλες δράσεις. Θα ήθελα από καρδιάς να ευχαριστήσω όλους όσοι εργάστηκαν για την υλοποίηση αυτής της έκθεσης και εύχομαι να απολαύσετε το ταξίδι».</w:t>
      </w:r>
    </w:p>
    <w:p w14:paraId="7B2AE140" w14:textId="77777777"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p>
    <w:p w14:paraId="37105C65" w14:textId="77777777"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b/>
          <w:bCs/>
          <w:color w:val="242424"/>
          <w:sz w:val="22"/>
          <w:szCs w:val="22"/>
          <w:lang w:val="el-GR"/>
        </w:rPr>
      </w:pPr>
      <w:r w:rsidRPr="00773C50">
        <w:rPr>
          <w:rFonts w:ascii="Verdana" w:hAnsi="Verdana" w:cs="Calibri"/>
          <w:b/>
          <w:bCs/>
          <w:color w:val="242424"/>
          <w:sz w:val="22"/>
          <w:szCs w:val="22"/>
          <w:lang w:val="el-GR"/>
        </w:rPr>
        <w:t>Αναζητώντας τα ίχνη των θεατρικών παραστάσεων</w:t>
      </w:r>
    </w:p>
    <w:p w14:paraId="09B56A2F" w14:textId="77777777"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p>
    <w:p w14:paraId="0FB7383C" w14:textId="77777777"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r w:rsidRPr="00773C50">
        <w:rPr>
          <w:rFonts w:ascii="Verdana" w:hAnsi="Verdana" w:cs="Calibri"/>
          <w:color w:val="242424"/>
          <w:sz w:val="22"/>
          <w:szCs w:val="22"/>
          <w:lang w:val="el-GR"/>
        </w:rPr>
        <w:t xml:space="preserve">Η </w:t>
      </w:r>
      <w:proofErr w:type="spellStart"/>
      <w:r w:rsidRPr="00773C50">
        <w:rPr>
          <w:rFonts w:ascii="Verdana" w:hAnsi="Verdana" w:cs="Calibri"/>
          <w:color w:val="242424"/>
          <w:sz w:val="22"/>
          <w:szCs w:val="22"/>
          <w:lang w:val="el-GR"/>
        </w:rPr>
        <w:t>αρχιτέκτων</w:t>
      </w:r>
      <w:proofErr w:type="spellEnd"/>
      <w:r w:rsidRPr="00773C50">
        <w:rPr>
          <w:rFonts w:ascii="Verdana" w:hAnsi="Verdana" w:cs="Calibri"/>
          <w:color w:val="242424"/>
          <w:sz w:val="22"/>
          <w:szCs w:val="22"/>
          <w:lang w:val="el-GR"/>
        </w:rPr>
        <w:t xml:space="preserve"> Ερατώ </w:t>
      </w:r>
      <w:proofErr w:type="spellStart"/>
      <w:r w:rsidRPr="00773C50">
        <w:rPr>
          <w:rFonts w:ascii="Verdana" w:hAnsi="Verdana" w:cs="Calibri"/>
          <w:color w:val="242424"/>
          <w:sz w:val="22"/>
          <w:szCs w:val="22"/>
          <w:lang w:val="el-GR"/>
        </w:rPr>
        <w:t>Κουτσουδάκη</w:t>
      </w:r>
      <w:proofErr w:type="spellEnd"/>
      <w:r w:rsidRPr="00773C50">
        <w:rPr>
          <w:rFonts w:ascii="Verdana" w:hAnsi="Verdana" w:cs="Calibri"/>
          <w:color w:val="242424"/>
          <w:sz w:val="22"/>
          <w:szCs w:val="22"/>
          <w:lang w:val="el-GR"/>
        </w:rPr>
        <w:t>, επιμελήτρια της έκθεσης, επισημαίνει:</w:t>
      </w:r>
    </w:p>
    <w:p w14:paraId="02F52141" w14:textId="77777777" w:rsidR="00773C50" w:rsidRPr="00773C50" w:rsidRDefault="00773C50" w:rsidP="00773C50">
      <w:pPr>
        <w:pStyle w:val="NormalWeb"/>
        <w:shd w:val="clear" w:color="auto" w:fill="FFFFFF"/>
        <w:spacing w:before="0" w:beforeAutospacing="0" w:after="0" w:afterAutospacing="0" w:line="360" w:lineRule="auto"/>
        <w:jc w:val="both"/>
        <w:rPr>
          <w:rFonts w:ascii="Verdana" w:hAnsi="Verdana" w:cs="Calibri"/>
          <w:color w:val="242424"/>
          <w:sz w:val="22"/>
          <w:szCs w:val="22"/>
          <w:lang w:val="el-GR"/>
        </w:rPr>
      </w:pPr>
      <w:r w:rsidRPr="00773C50">
        <w:rPr>
          <w:rFonts w:ascii="Verdana" w:hAnsi="Verdana" w:cs="Calibri"/>
          <w:color w:val="242424"/>
          <w:sz w:val="22"/>
          <w:szCs w:val="22"/>
        </w:rPr>
        <w:t> </w:t>
      </w:r>
    </w:p>
    <w:p w14:paraId="11096AB8"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«Τι μένει από μια θεατρική παράσταση άραγε όταν σβήσουν τα φώτα; Αυτή είναι μια από τις ερωτήσεις που θέτει η πρώτη περιοδική έκθεση της νέας εποχής για τον εκθεσιακό χώρο. Ένα ακόμα ερώτημα που θέτει η έκθεση είναι το εξής: Πώς εξελίσσεται η θεατρική φόρμα μέσα από τα χρόνια; Πώς διαφορετικές δημιουργικές ομάδες, σε διαφορετικές χρονικές συγκυρίες επιλέγουν να ερμηνεύσουν το ίδιο έργο;</w:t>
      </w:r>
    </w:p>
    <w:p w14:paraId="314FDFDA" w14:textId="77777777" w:rsidR="00773C50" w:rsidRPr="00773C50" w:rsidRDefault="00773C50" w:rsidP="00773C50">
      <w:pPr>
        <w:spacing w:line="360" w:lineRule="auto"/>
        <w:jc w:val="both"/>
        <w:rPr>
          <w:rFonts w:ascii="Verdana" w:hAnsi="Verdana"/>
          <w:sz w:val="22"/>
          <w:szCs w:val="22"/>
          <w:lang w:val="el-GR"/>
        </w:rPr>
      </w:pPr>
    </w:p>
    <w:p w14:paraId="604B71DB"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Είκοσι δύο </w:t>
      </w:r>
      <w:r w:rsidRPr="00773C50">
        <w:rPr>
          <w:rFonts w:ascii="Verdana" w:hAnsi="Verdana"/>
          <w:sz w:val="22"/>
          <w:szCs w:val="22"/>
          <w:lang w:val="en-GB"/>
        </w:rPr>
        <w:t>M</w:t>
      </w:r>
      <w:proofErr w:type="spellStart"/>
      <w:r w:rsidRPr="00773C50">
        <w:rPr>
          <w:rFonts w:ascii="Verdana" w:hAnsi="Verdana"/>
          <w:sz w:val="22"/>
          <w:szCs w:val="22"/>
          <w:lang w:val="el-GR"/>
        </w:rPr>
        <w:t>ήδειες</w:t>
      </w:r>
      <w:proofErr w:type="spellEnd"/>
      <w:r w:rsidRPr="00773C50">
        <w:rPr>
          <w:rFonts w:ascii="Verdana" w:hAnsi="Verdana"/>
          <w:sz w:val="22"/>
          <w:szCs w:val="22"/>
          <w:lang w:val="el-GR"/>
        </w:rPr>
        <w:t xml:space="preserve"> θα έχουν περάσει ως το τέλος της φετινής σεζόν από το Αρχαίο Θέατρο Επιδαύρου, με την πρώτη να ανεβαίνει το 1956, έναν μόλις χρόνο από την επίσημη πρώτη του θεσμού των </w:t>
      </w:r>
      <w:proofErr w:type="spellStart"/>
      <w:r w:rsidRPr="00773C50">
        <w:rPr>
          <w:rFonts w:ascii="Verdana" w:hAnsi="Verdana"/>
          <w:sz w:val="22"/>
          <w:szCs w:val="22"/>
          <w:lang w:val="el-GR"/>
        </w:rPr>
        <w:t>Επιδαυρίων</w:t>
      </w:r>
      <w:proofErr w:type="spellEnd"/>
      <w:r w:rsidRPr="00773C50">
        <w:rPr>
          <w:rFonts w:ascii="Verdana" w:hAnsi="Verdana"/>
          <w:sz w:val="22"/>
          <w:szCs w:val="22"/>
          <w:lang w:val="el-GR"/>
        </w:rPr>
        <w:t xml:space="preserve">. </w:t>
      </w:r>
      <w:r w:rsidRPr="00773C50">
        <w:rPr>
          <w:rFonts w:ascii="Verdana" w:hAnsi="Verdana"/>
          <w:i/>
          <w:iCs/>
          <w:sz w:val="22"/>
          <w:szCs w:val="22"/>
          <w:lang w:val="el-GR"/>
        </w:rPr>
        <w:t>Μήδεια</w:t>
      </w:r>
      <w:r w:rsidRPr="00773C50">
        <w:rPr>
          <w:rFonts w:ascii="Verdana" w:hAnsi="Verdana"/>
          <w:sz w:val="22"/>
          <w:szCs w:val="22"/>
          <w:lang w:val="el-GR"/>
        </w:rPr>
        <w:t xml:space="preserve"> του Ευριπίδη βέβαια, αλλά και </w:t>
      </w:r>
      <w:proofErr w:type="spellStart"/>
      <w:r w:rsidRPr="00773C50">
        <w:rPr>
          <w:rFonts w:ascii="Verdana" w:hAnsi="Verdana"/>
          <w:sz w:val="22"/>
          <w:szCs w:val="22"/>
          <w:lang w:val="el-GR"/>
        </w:rPr>
        <w:t>οπερατική</w:t>
      </w:r>
      <w:proofErr w:type="spellEnd"/>
      <w:r w:rsidRPr="00773C50">
        <w:rPr>
          <w:rFonts w:ascii="Verdana" w:hAnsi="Verdana"/>
          <w:sz w:val="22"/>
          <w:szCs w:val="22"/>
          <w:lang w:val="el-GR"/>
        </w:rPr>
        <w:t xml:space="preserve"> </w:t>
      </w:r>
      <w:r w:rsidRPr="00773C50">
        <w:rPr>
          <w:rFonts w:ascii="Verdana" w:hAnsi="Verdana"/>
          <w:i/>
          <w:iCs/>
          <w:sz w:val="22"/>
          <w:szCs w:val="22"/>
          <w:lang w:val="el-GR"/>
        </w:rPr>
        <w:t>Μήδεια</w:t>
      </w:r>
      <w:r w:rsidRPr="00773C50">
        <w:rPr>
          <w:rFonts w:ascii="Verdana" w:hAnsi="Verdana"/>
          <w:sz w:val="22"/>
          <w:szCs w:val="22"/>
          <w:lang w:val="el-GR"/>
        </w:rPr>
        <w:t xml:space="preserve"> του </w:t>
      </w:r>
      <w:proofErr w:type="spellStart"/>
      <w:r w:rsidRPr="00773C50">
        <w:rPr>
          <w:rFonts w:ascii="Verdana" w:hAnsi="Verdana"/>
          <w:sz w:val="22"/>
          <w:szCs w:val="22"/>
          <w:lang w:val="el-GR"/>
        </w:rPr>
        <w:t>Κερουμπίνι</w:t>
      </w:r>
      <w:proofErr w:type="spellEnd"/>
      <w:r w:rsidRPr="00773C50">
        <w:rPr>
          <w:rFonts w:ascii="Verdana" w:hAnsi="Verdana"/>
          <w:sz w:val="22"/>
          <w:szCs w:val="22"/>
          <w:lang w:val="el-GR"/>
        </w:rPr>
        <w:t xml:space="preserve">, παρωδιακή </w:t>
      </w:r>
      <w:r w:rsidRPr="00773C50">
        <w:rPr>
          <w:rFonts w:ascii="Verdana" w:hAnsi="Verdana"/>
          <w:i/>
          <w:iCs/>
          <w:sz w:val="22"/>
          <w:szCs w:val="22"/>
          <w:lang w:val="el-GR"/>
        </w:rPr>
        <w:t>Μήδεια</w:t>
      </w:r>
      <w:r w:rsidRPr="00773C50">
        <w:rPr>
          <w:rFonts w:ascii="Verdana" w:hAnsi="Verdana"/>
          <w:sz w:val="22"/>
          <w:szCs w:val="22"/>
          <w:lang w:val="el-GR"/>
        </w:rPr>
        <w:t xml:space="preserve"> του </w:t>
      </w:r>
      <w:proofErr w:type="spellStart"/>
      <w:r w:rsidRPr="00773C50">
        <w:rPr>
          <w:rFonts w:ascii="Verdana" w:hAnsi="Verdana"/>
          <w:sz w:val="22"/>
          <w:szCs w:val="22"/>
          <w:lang w:val="el-GR"/>
        </w:rPr>
        <w:t>Μποστ</w:t>
      </w:r>
      <w:proofErr w:type="spellEnd"/>
      <w:r w:rsidRPr="00773C50">
        <w:rPr>
          <w:rFonts w:ascii="Verdana" w:hAnsi="Verdana"/>
          <w:sz w:val="22"/>
          <w:szCs w:val="22"/>
          <w:lang w:val="el-GR"/>
        </w:rPr>
        <w:t xml:space="preserve">, καθώς και η επικείμενη σύνθεση του Φρανκ </w:t>
      </w:r>
      <w:proofErr w:type="spellStart"/>
      <w:r w:rsidRPr="00773C50">
        <w:rPr>
          <w:rFonts w:ascii="Verdana" w:hAnsi="Verdana"/>
          <w:sz w:val="22"/>
          <w:szCs w:val="22"/>
          <w:lang w:val="el-GR"/>
        </w:rPr>
        <w:t>Κάστορφ</w:t>
      </w:r>
      <w:proofErr w:type="spellEnd"/>
      <w:r w:rsidRPr="00773C50">
        <w:rPr>
          <w:rFonts w:ascii="Verdana" w:hAnsi="Verdana"/>
          <w:sz w:val="22"/>
          <w:szCs w:val="22"/>
          <w:lang w:val="el-GR"/>
        </w:rPr>
        <w:t xml:space="preserve">. </w:t>
      </w:r>
    </w:p>
    <w:p w14:paraId="495BB939" w14:textId="77777777" w:rsidR="00773C50" w:rsidRPr="00773C50" w:rsidRDefault="00773C50" w:rsidP="00773C50">
      <w:pPr>
        <w:spacing w:line="360" w:lineRule="auto"/>
        <w:jc w:val="both"/>
        <w:rPr>
          <w:rFonts w:ascii="Verdana" w:hAnsi="Verdana"/>
          <w:sz w:val="22"/>
          <w:szCs w:val="22"/>
          <w:lang w:val="el-GR"/>
        </w:rPr>
      </w:pPr>
    </w:p>
    <w:p w14:paraId="515A7182" w14:textId="77777777" w:rsid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Κάθε παράσταση μας συστήνεται μέσα από τα ίχνη που άφησε, για άλλες πολυάριθμα ενώ για άλλες όχι, δίνοντας βήμα στη δουλειά όχι μόνο του σκηνοθέτη, της πρωταγωνίστριας στον ομώνυμο ρόλο και των υπόλοιπων ηθοποιών, αλλά και όσων άλλων εργάστηκαν γι’ αυτή, σε επίπεδο δημιουργικό και τεχνικό. Φωτογραφίες, </w:t>
      </w:r>
      <w:r w:rsidRPr="00773C50">
        <w:rPr>
          <w:rFonts w:ascii="Verdana" w:hAnsi="Verdana"/>
          <w:sz w:val="22"/>
          <w:szCs w:val="22"/>
          <w:lang w:val="el-GR"/>
        </w:rPr>
        <w:lastRenderedPageBreak/>
        <w:t xml:space="preserve">αποσπάσματα από τις μαγνητοσκοπημένες παραστάσεις, κοστούμια, σκηνογραφικές μακέτες και ενδυματολογικά σχέδια, οδηγοί σκηνής, προγράμματα και σκηνοθετικά </w:t>
      </w:r>
    </w:p>
    <w:p w14:paraId="376311C5" w14:textId="77777777" w:rsidR="00773C50" w:rsidRDefault="00773C50" w:rsidP="00773C50">
      <w:pPr>
        <w:spacing w:line="360" w:lineRule="auto"/>
        <w:jc w:val="both"/>
        <w:rPr>
          <w:rFonts w:ascii="Verdana" w:hAnsi="Verdana"/>
          <w:sz w:val="22"/>
          <w:szCs w:val="22"/>
          <w:lang w:val="el-GR"/>
        </w:rPr>
      </w:pPr>
    </w:p>
    <w:p w14:paraId="5EDD914D" w14:textId="15C1659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 xml:space="preserve">τετράδια, παρτιτούρες και σπάνια ηχητικά τεκμήρια συνθέτουν το σύμπαν της έκθεσης «Η Μήδεια στην Επίδαυρο». </w:t>
      </w:r>
    </w:p>
    <w:p w14:paraId="751C2FC1" w14:textId="77777777" w:rsidR="00773C50" w:rsidRPr="00773C50" w:rsidRDefault="00773C50" w:rsidP="00773C50">
      <w:pPr>
        <w:spacing w:line="360" w:lineRule="auto"/>
        <w:jc w:val="both"/>
        <w:rPr>
          <w:rFonts w:ascii="Verdana" w:hAnsi="Verdana"/>
          <w:sz w:val="22"/>
          <w:szCs w:val="22"/>
          <w:lang w:val="el-GR"/>
        </w:rPr>
      </w:pPr>
    </w:p>
    <w:p w14:paraId="5560F7D2" w14:textId="77777777" w:rsidR="00773C50" w:rsidRPr="00773C50" w:rsidRDefault="00773C50" w:rsidP="00773C50">
      <w:pPr>
        <w:spacing w:line="360" w:lineRule="auto"/>
        <w:jc w:val="both"/>
        <w:rPr>
          <w:rFonts w:ascii="Verdana" w:hAnsi="Verdana"/>
          <w:sz w:val="22"/>
          <w:szCs w:val="22"/>
          <w:lang w:val="el-GR"/>
        </w:rPr>
      </w:pPr>
      <w:r w:rsidRPr="00773C50">
        <w:rPr>
          <w:rFonts w:ascii="Verdana" w:hAnsi="Verdana"/>
          <w:sz w:val="22"/>
          <w:szCs w:val="22"/>
          <w:lang w:val="el-GR"/>
        </w:rPr>
        <w:t>Με αφορμή λοιπόν τη Μήδεια, η έκθεση επιχειρεί να προτείνει μια διεισδυτική ματιά μπροστά και πίσω από τα θεατρικά φώτα, ακόμα και όταν αυτά έχουν σβήσει και η θεατρική πράξη αποτελεί πια ιστορικό γεγονός».</w:t>
      </w:r>
    </w:p>
    <w:p w14:paraId="28C395CC" w14:textId="77777777" w:rsidR="00773C50" w:rsidRPr="00773C50" w:rsidRDefault="00773C50" w:rsidP="00773C50">
      <w:pPr>
        <w:spacing w:line="360" w:lineRule="auto"/>
        <w:jc w:val="both"/>
        <w:rPr>
          <w:rFonts w:ascii="Verdana" w:hAnsi="Verdana"/>
          <w:sz w:val="22"/>
          <w:szCs w:val="22"/>
          <w:lang w:val="el-GR"/>
        </w:rPr>
      </w:pPr>
    </w:p>
    <w:p w14:paraId="72568634" w14:textId="77777777" w:rsidR="00773C50" w:rsidRPr="00773C50" w:rsidRDefault="00773C50" w:rsidP="00773C50">
      <w:pPr>
        <w:tabs>
          <w:tab w:val="left" w:pos="284"/>
        </w:tabs>
        <w:spacing w:line="360" w:lineRule="auto"/>
        <w:jc w:val="both"/>
        <w:rPr>
          <w:rFonts w:ascii="Verdana" w:hAnsi="Verdana"/>
          <w:sz w:val="22"/>
          <w:szCs w:val="22"/>
          <w:lang w:val="el-GR"/>
        </w:rPr>
      </w:pPr>
      <w:r w:rsidRPr="002F2D63">
        <w:rPr>
          <w:rFonts w:ascii="Verdana" w:hAnsi="Verdana"/>
          <w:sz w:val="22"/>
          <w:szCs w:val="22"/>
          <w:lang w:val="el-GR"/>
        </w:rPr>
        <w:t xml:space="preserve">Η έκθεση θα λειτουργεί από </w:t>
      </w:r>
      <w:r w:rsidRPr="002F2D63">
        <w:rPr>
          <w:rFonts w:ascii="Verdana" w:hAnsi="Verdana"/>
          <w:b/>
          <w:bCs/>
          <w:sz w:val="22"/>
          <w:szCs w:val="22"/>
          <w:lang w:val="el-GR"/>
        </w:rPr>
        <w:t>7 Ιουλίου ως 26 Αυγούστου</w:t>
      </w:r>
      <w:r w:rsidRPr="002F2D63">
        <w:rPr>
          <w:rFonts w:ascii="Verdana" w:hAnsi="Verdana"/>
          <w:sz w:val="22"/>
          <w:szCs w:val="22"/>
          <w:lang w:val="el-GR"/>
        </w:rPr>
        <w:t>, τις ημέρες που παρουσιάζονται παραστάσεις στο πλαίσιο του Φεστιβάλ Αθηνών Επιδαύρου (Παρασκευή &amp; Σάββατο) από τις 18:00 ως 01.00.</w:t>
      </w:r>
      <w:r w:rsidRPr="00773C50">
        <w:rPr>
          <w:rFonts w:ascii="Verdana" w:hAnsi="Verdana"/>
          <w:sz w:val="22"/>
          <w:szCs w:val="22"/>
          <w:lang w:val="el-GR"/>
        </w:rPr>
        <w:t xml:space="preserve">  </w:t>
      </w:r>
    </w:p>
    <w:p w14:paraId="7C676396" w14:textId="77777777" w:rsidR="00773C50" w:rsidRPr="00773C50" w:rsidRDefault="00773C50" w:rsidP="00773C50">
      <w:pPr>
        <w:tabs>
          <w:tab w:val="left" w:pos="284"/>
        </w:tabs>
        <w:spacing w:line="360" w:lineRule="auto"/>
        <w:jc w:val="both"/>
        <w:rPr>
          <w:rFonts w:ascii="Verdana" w:hAnsi="Verdana"/>
          <w:sz w:val="22"/>
          <w:szCs w:val="22"/>
          <w:lang w:val="el-GR"/>
        </w:rPr>
      </w:pPr>
    </w:p>
    <w:p w14:paraId="25646482" w14:textId="77777777" w:rsidR="00773C50" w:rsidRPr="00773C50" w:rsidRDefault="00773C50" w:rsidP="00773C50">
      <w:pPr>
        <w:tabs>
          <w:tab w:val="left" w:pos="284"/>
        </w:tabs>
        <w:spacing w:line="360" w:lineRule="auto"/>
        <w:jc w:val="both"/>
        <w:rPr>
          <w:rFonts w:ascii="Verdana" w:hAnsi="Verdana"/>
          <w:sz w:val="22"/>
          <w:szCs w:val="22"/>
          <w:lang w:val="el-GR"/>
        </w:rPr>
      </w:pPr>
      <w:r w:rsidRPr="00773C50">
        <w:rPr>
          <w:rFonts w:ascii="Verdana" w:hAnsi="Verdana"/>
          <w:sz w:val="22"/>
          <w:szCs w:val="22"/>
          <w:lang w:val="el-GR"/>
        </w:rPr>
        <w:t xml:space="preserve">Η είσοδος είναι δωρεάν. </w:t>
      </w:r>
    </w:p>
    <w:p w14:paraId="1770A22D" w14:textId="77777777" w:rsidR="00773C50" w:rsidRPr="00773C50" w:rsidRDefault="00773C50" w:rsidP="00773C50">
      <w:pPr>
        <w:tabs>
          <w:tab w:val="left" w:pos="284"/>
        </w:tabs>
        <w:spacing w:line="360" w:lineRule="auto"/>
        <w:jc w:val="both"/>
        <w:rPr>
          <w:rFonts w:ascii="Verdana" w:hAnsi="Verdana"/>
          <w:sz w:val="22"/>
          <w:szCs w:val="22"/>
          <w:lang w:val="el-GR"/>
        </w:rPr>
      </w:pPr>
    </w:p>
    <w:p w14:paraId="570A4EBF" w14:textId="77777777" w:rsidR="00773C50" w:rsidRPr="00773C50" w:rsidRDefault="00773C50" w:rsidP="00773C50">
      <w:pPr>
        <w:pStyle w:val="PlainText"/>
        <w:spacing w:line="360" w:lineRule="auto"/>
        <w:jc w:val="both"/>
        <w:rPr>
          <w:rFonts w:ascii="Verdana" w:hAnsi="Verdana"/>
          <w:b/>
          <w:bCs/>
          <w:sz w:val="22"/>
          <w:szCs w:val="22"/>
          <w:lang w:val="el-GR"/>
        </w:rPr>
      </w:pPr>
      <w:r w:rsidRPr="00773C50">
        <w:rPr>
          <w:rFonts w:ascii="Verdana" w:hAnsi="Verdana"/>
          <w:b/>
          <w:bCs/>
          <w:sz w:val="22"/>
          <w:szCs w:val="22"/>
          <w:lang w:val="el-GR"/>
        </w:rPr>
        <w:t xml:space="preserve">Η έκθεση </w:t>
      </w:r>
      <w:r w:rsidRPr="00773C50">
        <w:rPr>
          <w:rFonts w:ascii="Verdana" w:hAnsi="Verdana"/>
          <w:b/>
          <w:bCs/>
          <w:i/>
          <w:iCs/>
          <w:sz w:val="22"/>
          <w:szCs w:val="22"/>
          <w:lang w:val="el-GR"/>
        </w:rPr>
        <w:t>Η Μήδεια στην Επίδαυρο</w:t>
      </w:r>
      <w:r w:rsidRPr="00773C50">
        <w:rPr>
          <w:rFonts w:ascii="Verdana" w:hAnsi="Verdana"/>
          <w:b/>
          <w:bCs/>
          <w:sz w:val="22"/>
          <w:szCs w:val="22"/>
          <w:lang w:val="el-GR"/>
        </w:rPr>
        <w:t xml:space="preserve"> διοργανώνεται από το Φεστιβάλ Αθηνών Επιδαύρου με την υποστήριξη του Υπουργείου Πολιτισμού και Αθλητισμού. </w:t>
      </w:r>
      <w:r w:rsidRPr="00773C50">
        <w:rPr>
          <w:rFonts w:ascii="Verdana" w:hAnsi="Verdana"/>
          <w:b/>
          <w:bCs/>
          <w:sz w:val="22"/>
          <w:szCs w:val="22"/>
          <w:lang w:val="el-GR"/>
        </w:rPr>
        <w:br/>
      </w:r>
    </w:p>
    <w:p w14:paraId="417BCA48" w14:textId="77777777" w:rsidR="00773C50" w:rsidRPr="00773C50" w:rsidRDefault="00773C50" w:rsidP="00773C50">
      <w:pPr>
        <w:tabs>
          <w:tab w:val="left" w:pos="284"/>
        </w:tabs>
        <w:spacing w:line="360" w:lineRule="auto"/>
        <w:jc w:val="both"/>
        <w:rPr>
          <w:rFonts w:ascii="Verdana" w:hAnsi="Verdana"/>
          <w:sz w:val="22"/>
          <w:szCs w:val="22"/>
          <w:lang w:val="el-GR"/>
        </w:rPr>
      </w:pPr>
    </w:p>
    <w:p w14:paraId="450BFE47" w14:textId="77777777" w:rsidR="00773C50" w:rsidRPr="00773C50" w:rsidRDefault="00773C50" w:rsidP="00773C50">
      <w:pPr>
        <w:spacing w:line="360" w:lineRule="auto"/>
        <w:jc w:val="both"/>
        <w:rPr>
          <w:rFonts w:ascii="Verdana" w:hAnsi="Verdana"/>
          <w:sz w:val="22"/>
          <w:szCs w:val="22"/>
          <w:lang w:val="el-GR"/>
        </w:rPr>
      </w:pPr>
    </w:p>
    <w:p w14:paraId="7826C6A0" w14:textId="77777777" w:rsidR="00773C50" w:rsidRPr="00773C50" w:rsidRDefault="00773C50" w:rsidP="00773C50">
      <w:pPr>
        <w:spacing w:line="360" w:lineRule="auto"/>
        <w:jc w:val="both"/>
        <w:rPr>
          <w:rFonts w:ascii="Verdana" w:hAnsi="Verdana"/>
          <w:sz w:val="22"/>
          <w:szCs w:val="22"/>
          <w:lang w:val="el-GR"/>
        </w:rPr>
      </w:pPr>
    </w:p>
    <w:p w14:paraId="029EEA5B" w14:textId="77777777" w:rsidR="00773C50" w:rsidRPr="00773C50" w:rsidRDefault="00773C50" w:rsidP="00773C50">
      <w:pPr>
        <w:spacing w:line="360" w:lineRule="auto"/>
        <w:jc w:val="both"/>
        <w:rPr>
          <w:rFonts w:ascii="Verdana" w:hAnsi="Verdana"/>
          <w:sz w:val="22"/>
          <w:szCs w:val="22"/>
          <w:lang w:val="el-GR"/>
        </w:rPr>
      </w:pPr>
    </w:p>
    <w:p w14:paraId="25914CD9" w14:textId="77777777" w:rsidR="00773C50" w:rsidRPr="00773C50" w:rsidRDefault="00773C50" w:rsidP="00773C50">
      <w:pPr>
        <w:spacing w:line="360" w:lineRule="auto"/>
        <w:jc w:val="both"/>
        <w:rPr>
          <w:rFonts w:ascii="Verdana" w:hAnsi="Verdana"/>
          <w:sz w:val="22"/>
          <w:szCs w:val="22"/>
          <w:lang w:val="el-GR"/>
        </w:rPr>
      </w:pPr>
    </w:p>
    <w:p w14:paraId="523DE59E" w14:textId="77777777" w:rsidR="00773C50" w:rsidRPr="00773C50" w:rsidRDefault="00773C50" w:rsidP="00773C50">
      <w:pPr>
        <w:spacing w:line="360" w:lineRule="auto"/>
        <w:jc w:val="both"/>
        <w:rPr>
          <w:rFonts w:ascii="Verdana" w:hAnsi="Verdana"/>
          <w:sz w:val="22"/>
          <w:szCs w:val="22"/>
          <w:lang w:val="el-GR"/>
        </w:rPr>
      </w:pPr>
    </w:p>
    <w:p w14:paraId="2B9EC580" w14:textId="77777777" w:rsidR="00773C50" w:rsidRPr="00773C50" w:rsidRDefault="00773C50" w:rsidP="00773C50">
      <w:pPr>
        <w:spacing w:line="360" w:lineRule="auto"/>
        <w:jc w:val="both"/>
        <w:rPr>
          <w:rFonts w:ascii="Verdana" w:hAnsi="Verdana"/>
          <w:sz w:val="22"/>
          <w:szCs w:val="22"/>
          <w:lang w:val="el-GR"/>
        </w:rPr>
      </w:pPr>
    </w:p>
    <w:p w14:paraId="050B96F2" w14:textId="77777777" w:rsidR="00773C50" w:rsidRPr="00773C50" w:rsidRDefault="00773C50" w:rsidP="00773C50">
      <w:pPr>
        <w:spacing w:line="360" w:lineRule="auto"/>
        <w:jc w:val="both"/>
        <w:rPr>
          <w:rFonts w:ascii="Verdana" w:hAnsi="Verdana"/>
          <w:sz w:val="22"/>
          <w:szCs w:val="22"/>
          <w:lang w:val="el-GR"/>
        </w:rPr>
      </w:pPr>
    </w:p>
    <w:p w14:paraId="28AA746B" w14:textId="77777777" w:rsidR="00773C50" w:rsidRPr="00773C50" w:rsidRDefault="00773C50" w:rsidP="00773C50">
      <w:pPr>
        <w:spacing w:line="360" w:lineRule="auto"/>
        <w:jc w:val="both"/>
        <w:rPr>
          <w:rFonts w:ascii="Verdana" w:hAnsi="Verdana"/>
          <w:sz w:val="22"/>
          <w:szCs w:val="22"/>
          <w:lang w:val="el-GR"/>
        </w:rPr>
      </w:pPr>
    </w:p>
    <w:p w14:paraId="2E40F0AF" w14:textId="77777777" w:rsidR="00773C50" w:rsidRPr="00773C50" w:rsidRDefault="00773C50" w:rsidP="00773C50">
      <w:pPr>
        <w:spacing w:line="360" w:lineRule="auto"/>
        <w:jc w:val="both"/>
        <w:rPr>
          <w:rFonts w:ascii="Verdana" w:hAnsi="Verdana"/>
          <w:sz w:val="22"/>
          <w:szCs w:val="22"/>
          <w:lang w:val="el-GR"/>
        </w:rPr>
      </w:pPr>
    </w:p>
    <w:p w14:paraId="0C5E2BD0" w14:textId="77777777" w:rsidR="00773C50" w:rsidRPr="00773C50" w:rsidRDefault="00773C50" w:rsidP="00773C50">
      <w:pPr>
        <w:spacing w:line="360" w:lineRule="auto"/>
        <w:jc w:val="both"/>
        <w:rPr>
          <w:rFonts w:ascii="Verdana" w:hAnsi="Verdana"/>
          <w:sz w:val="22"/>
          <w:szCs w:val="22"/>
          <w:lang w:val="el-GR"/>
        </w:rPr>
      </w:pPr>
    </w:p>
    <w:p w14:paraId="136B2C90" w14:textId="77777777" w:rsidR="001A2D6A" w:rsidRPr="00773C50" w:rsidRDefault="001A2D6A" w:rsidP="00773C50">
      <w:pPr>
        <w:spacing w:line="360" w:lineRule="auto"/>
        <w:jc w:val="both"/>
        <w:rPr>
          <w:rFonts w:ascii="Verdana" w:hAnsi="Verdana"/>
          <w:sz w:val="22"/>
          <w:szCs w:val="22"/>
          <w:lang w:val="el-GR"/>
        </w:rPr>
      </w:pPr>
    </w:p>
    <w:sectPr w:rsidR="001A2D6A" w:rsidRPr="00773C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0803" w14:textId="77777777" w:rsidR="00DB18E8" w:rsidRDefault="00DB18E8">
      <w:r>
        <w:separator/>
      </w:r>
    </w:p>
  </w:endnote>
  <w:endnote w:type="continuationSeparator" w:id="0">
    <w:p w14:paraId="38BB0611" w14:textId="77777777" w:rsidR="00DB18E8" w:rsidRDefault="00DB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C377" w14:textId="77777777" w:rsidR="00C4545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76AA" w14:textId="77777777" w:rsidR="00C4545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F6BD" w14:textId="77777777" w:rsidR="00C4545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E3DA" w14:textId="77777777" w:rsidR="00DB18E8" w:rsidRDefault="00DB18E8">
      <w:r>
        <w:separator/>
      </w:r>
    </w:p>
  </w:footnote>
  <w:footnote w:type="continuationSeparator" w:id="0">
    <w:p w14:paraId="1DE63A82" w14:textId="77777777" w:rsidR="00DB18E8" w:rsidRDefault="00DB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F1A1" w14:textId="77777777" w:rsidR="00C4545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B56" w14:textId="77777777" w:rsidR="00C45454" w:rsidRDefault="00000000">
    <w:pPr>
      <w:pStyle w:val="Header"/>
      <w:rPr>
        <w:lang w:eastAsia="en-GB"/>
      </w:rPr>
    </w:pPr>
    <w:r>
      <w:rPr>
        <w:noProof/>
        <w:lang w:eastAsia="en-US"/>
      </w:rPr>
      <w:drawing>
        <wp:anchor distT="0" distB="0" distL="114935" distR="114935" simplePos="0" relativeHeight="251659264" behindDoc="0" locked="0" layoutInCell="1" allowOverlap="1" wp14:anchorId="33749B81" wp14:editId="1B7E78AF">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525" w14:textId="77777777" w:rsidR="00C4545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6E"/>
    <w:rsid w:val="00085B01"/>
    <w:rsid w:val="000A01A2"/>
    <w:rsid w:val="001576D2"/>
    <w:rsid w:val="0017736D"/>
    <w:rsid w:val="001A2D6A"/>
    <w:rsid w:val="001C5012"/>
    <w:rsid w:val="002A4AFE"/>
    <w:rsid w:val="002A646E"/>
    <w:rsid w:val="002F2D63"/>
    <w:rsid w:val="003738A6"/>
    <w:rsid w:val="003F01A6"/>
    <w:rsid w:val="004003E9"/>
    <w:rsid w:val="00446F2A"/>
    <w:rsid w:val="0048146F"/>
    <w:rsid w:val="0050391D"/>
    <w:rsid w:val="005A2400"/>
    <w:rsid w:val="005C2688"/>
    <w:rsid w:val="005E71FD"/>
    <w:rsid w:val="006055A3"/>
    <w:rsid w:val="00617F88"/>
    <w:rsid w:val="006567F6"/>
    <w:rsid w:val="00695077"/>
    <w:rsid w:val="00773C50"/>
    <w:rsid w:val="00785A65"/>
    <w:rsid w:val="008566B9"/>
    <w:rsid w:val="00877EBE"/>
    <w:rsid w:val="008E05CC"/>
    <w:rsid w:val="008E7467"/>
    <w:rsid w:val="009E3F83"/>
    <w:rsid w:val="00A20321"/>
    <w:rsid w:val="00A4398F"/>
    <w:rsid w:val="00AF116B"/>
    <w:rsid w:val="00B00C85"/>
    <w:rsid w:val="00B10CD1"/>
    <w:rsid w:val="00B2564F"/>
    <w:rsid w:val="00B44E89"/>
    <w:rsid w:val="00B507BD"/>
    <w:rsid w:val="00B95ACB"/>
    <w:rsid w:val="00CB48EC"/>
    <w:rsid w:val="00CE228B"/>
    <w:rsid w:val="00D464AA"/>
    <w:rsid w:val="00DB18E8"/>
    <w:rsid w:val="00EB0852"/>
    <w:rsid w:val="00ED59C8"/>
    <w:rsid w:val="00F914D5"/>
    <w:rsid w:val="00F93E76"/>
    <w:rsid w:val="00FA7A44"/>
    <w:rsid w:val="00FA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A0EC"/>
  <w15:chartTrackingRefBased/>
  <w15:docId w15:val="{A177EEAB-7C14-B741-8D3A-38C61B0D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2A"/>
    <w:pPr>
      <w:suppressAutoHyphens/>
    </w:pPr>
    <w:rPr>
      <w:rFonts w:ascii="Times New Roman" w:eastAsia="Times New Roma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F2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446F2A"/>
    <w:rPr>
      <w:rFonts w:ascii="Calibri" w:eastAsia="Calibri" w:hAnsi="Calibri" w:cs="Times New Roman"/>
      <w:sz w:val="22"/>
      <w:szCs w:val="22"/>
      <w:lang w:val="en-US" w:eastAsia="zh-CN"/>
    </w:rPr>
  </w:style>
  <w:style w:type="paragraph" w:styleId="Footer">
    <w:name w:val="footer"/>
    <w:basedOn w:val="Normal"/>
    <w:link w:val="FooterChar"/>
    <w:rsid w:val="00446F2A"/>
    <w:pPr>
      <w:suppressLineNumbers/>
      <w:tabs>
        <w:tab w:val="center" w:pos="4680"/>
        <w:tab w:val="right" w:pos="9360"/>
      </w:tabs>
    </w:pPr>
  </w:style>
  <w:style w:type="character" w:customStyle="1" w:styleId="FooterChar">
    <w:name w:val="Footer Char"/>
    <w:basedOn w:val="DefaultParagraphFont"/>
    <w:link w:val="Footer"/>
    <w:rsid w:val="00446F2A"/>
    <w:rPr>
      <w:rFonts w:ascii="Times New Roman" w:eastAsia="Times New Roman" w:hAnsi="Times New Roman" w:cs="Times New Roman"/>
      <w:lang w:val="en-US" w:eastAsia="zh-CN"/>
    </w:rPr>
  </w:style>
  <w:style w:type="character" w:customStyle="1" w:styleId="None">
    <w:name w:val="None"/>
    <w:rsid w:val="00446F2A"/>
  </w:style>
  <w:style w:type="paragraph" w:customStyle="1" w:styleId="xmsonormal">
    <w:name w:val="x_msonormal"/>
    <w:basedOn w:val="Normal"/>
    <w:rsid w:val="00446F2A"/>
    <w:pPr>
      <w:suppressAutoHyphens w:val="0"/>
      <w:spacing w:before="100" w:beforeAutospacing="1" w:after="100" w:afterAutospacing="1"/>
    </w:pPr>
    <w:rPr>
      <w:lang w:eastAsia="en-GB"/>
    </w:rPr>
  </w:style>
  <w:style w:type="character" w:styleId="Strong">
    <w:name w:val="Strong"/>
    <w:basedOn w:val="DefaultParagraphFont"/>
    <w:uiPriority w:val="22"/>
    <w:qFormat/>
    <w:rsid w:val="00446F2A"/>
    <w:rPr>
      <w:b/>
      <w:bCs/>
    </w:rPr>
  </w:style>
  <w:style w:type="paragraph" w:styleId="NormalWeb">
    <w:name w:val="Normal (Web)"/>
    <w:basedOn w:val="Normal"/>
    <w:uiPriority w:val="99"/>
    <w:semiHidden/>
    <w:unhideWhenUsed/>
    <w:rsid w:val="00446F2A"/>
    <w:pPr>
      <w:suppressAutoHyphens w:val="0"/>
      <w:spacing w:before="100" w:beforeAutospacing="1" w:after="100" w:afterAutospacing="1"/>
    </w:pPr>
    <w:rPr>
      <w:lang w:eastAsia="en-GB"/>
    </w:rPr>
  </w:style>
  <w:style w:type="character" w:styleId="Emphasis">
    <w:name w:val="Emphasis"/>
    <w:basedOn w:val="DefaultParagraphFont"/>
    <w:uiPriority w:val="20"/>
    <w:qFormat/>
    <w:rsid w:val="00F93E76"/>
    <w:rPr>
      <w:i/>
      <w:iCs/>
    </w:rPr>
  </w:style>
  <w:style w:type="character" w:customStyle="1" w:styleId="spanh4">
    <w:name w:val="spanh4"/>
    <w:basedOn w:val="DefaultParagraphFont"/>
    <w:rsid w:val="00F93E76"/>
  </w:style>
  <w:style w:type="paragraph" w:styleId="PlainText">
    <w:name w:val="Plain Text"/>
    <w:basedOn w:val="Normal"/>
    <w:link w:val="PlainTextChar"/>
    <w:uiPriority w:val="99"/>
    <w:unhideWhenUsed/>
    <w:rsid w:val="00773C50"/>
    <w:pPr>
      <w:suppressAutoHyphens w:val="0"/>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773C50"/>
    <w:rPr>
      <w:rFonts w:ascii="Consolas"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8479">
      <w:bodyDiv w:val="1"/>
      <w:marLeft w:val="0"/>
      <w:marRight w:val="0"/>
      <w:marTop w:val="0"/>
      <w:marBottom w:val="0"/>
      <w:divBdr>
        <w:top w:val="none" w:sz="0" w:space="0" w:color="auto"/>
        <w:left w:val="none" w:sz="0" w:space="0" w:color="auto"/>
        <w:bottom w:val="none" w:sz="0" w:space="0" w:color="auto"/>
        <w:right w:val="none" w:sz="0" w:space="0" w:color="auto"/>
      </w:divBdr>
    </w:div>
    <w:div w:id="499809595">
      <w:bodyDiv w:val="1"/>
      <w:marLeft w:val="0"/>
      <w:marRight w:val="0"/>
      <w:marTop w:val="0"/>
      <w:marBottom w:val="0"/>
      <w:divBdr>
        <w:top w:val="none" w:sz="0" w:space="0" w:color="auto"/>
        <w:left w:val="none" w:sz="0" w:space="0" w:color="auto"/>
        <w:bottom w:val="none" w:sz="0" w:space="0" w:color="auto"/>
        <w:right w:val="none" w:sz="0" w:space="0" w:color="auto"/>
      </w:divBdr>
      <w:divsChild>
        <w:div w:id="2113166537">
          <w:marLeft w:val="0"/>
          <w:marRight w:val="255"/>
          <w:marTop w:val="0"/>
          <w:marBottom w:val="0"/>
          <w:divBdr>
            <w:top w:val="none" w:sz="0" w:space="0" w:color="auto"/>
            <w:left w:val="none" w:sz="0" w:space="0" w:color="auto"/>
            <w:bottom w:val="none" w:sz="0" w:space="0" w:color="auto"/>
            <w:right w:val="none" w:sz="0" w:space="0" w:color="auto"/>
          </w:divBdr>
          <w:divsChild>
            <w:div w:id="1439714172">
              <w:marLeft w:val="0"/>
              <w:marRight w:val="0"/>
              <w:marTop w:val="0"/>
              <w:marBottom w:val="0"/>
              <w:divBdr>
                <w:top w:val="none" w:sz="0" w:space="0" w:color="auto"/>
                <w:left w:val="none" w:sz="0" w:space="0" w:color="auto"/>
                <w:bottom w:val="none" w:sz="0" w:space="0" w:color="auto"/>
                <w:right w:val="none" w:sz="0" w:space="0" w:color="auto"/>
              </w:divBdr>
              <w:divsChild>
                <w:div w:id="261380615">
                  <w:marLeft w:val="0"/>
                  <w:marRight w:val="0"/>
                  <w:marTop w:val="0"/>
                  <w:marBottom w:val="0"/>
                  <w:divBdr>
                    <w:top w:val="none" w:sz="0" w:space="0" w:color="auto"/>
                    <w:left w:val="none" w:sz="0" w:space="0" w:color="auto"/>
                    <w:bottom w:val="none" w:sz="0" w:space="0" w:color="auto"/>
                    <w:right w:val="none" w:sz="0" w:space="0" w:color="auto"/>
                  </w:divBdr>
                  <w:divsChild>
                    <w:div w:id="2126503">
                      <w:marLeft w:val="0"/>
                      <w:marRight w:val="0"/>
                      <w:marTop w:val="0"/>
                      <w:marBottom w:val="0"/>
                      <w:divBdr>
                        <w:top w:val="single" w:sz="18" w:space="8" w:color="auto"/>
                        <w:left w:val="single" w:sz="18" w:space="8" w:color="auto"/>
                        <w:bottom w:val="single" w:sz="18" w:space="8" w:color="auto"/>
                        <w:right w:val="single" w:sz="18" w:space="8" w:color="auto"/>
                      </w:divBdr>
                      <w:divsChild>
                        <w:div w:id="11090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konstantina ts</cp:lastModifiedBy>
  <cp:revision>2</cp:revision>
  <cp:lastPrinted>2023-07-03T10:52:00Z</cp:lastPrinted>
  <dcterms:created xsi:type="dcterms:W3CDTF">2023-07-03T11:45:00Z</dcterms:created>
  <dcterms:modified xsi:type="dcterms:W3CDTF">2023-07-03T11:45:00Z</dcterms:modified>
</cp:coreProperties>
</file>